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9C1B2C" w14:textId="58374EAB" w:rsidR="00C7176D" w:rsidRDefault="00C7176D" w:rsidP="00C7176D">
      <w:pPr>
        <w:pStyle w:val="CRCoverPage"/>
        <w:tabs>
          <w:tab w:val="right" w:pos="9639"/>
        </w:tabs>
        <w:spacing w:after="0"/>
        <w:rPr>
          <w:rFonts w:eastAsia="Times New Roman"/>
          <w:b/>
          <w:sz w:val="24"/>
          <w:lang w:eastAsia="zh-Hans"/>
        </w:rPr>
      </w:pPr>
      <w:r>
        <w:rPr>
          <w:b/>
          <w:sz w:val="24"/>
        </w:rPr>
        <w:t>3GPP TSG-RAN5 Meeting #98</w:t>
      </w:r>
      <w:r>
        <w:rPr>
          <w:b/>
          <w:sz w:val="24"/>
        </w:rPr>
        <w:tab/>
      </w:r>
      <w:r>
        <w:rPr>
          <w:b/>
          <w:sz w:val="24"/>
          <w:lang w:eastAsia="zh-CN"/>
        </w:rPr>
        <w:t>R5-2</w:t>
      </w:r>
      <w:r w:rsidR="003A5515">
        <w:rPr>
          <w:b/>
          <w:sz w:val="24"/>
          <w:lang w:eastAsia="zh-CN"/>
        </w:rPr>
        <w:t>3</w:t>
      </w:r>
      <w:r w:rsidR="00F47FB9">
        <w:rPr>
          <w:b/>
          <w:sz w:val="24"/>
          <w:lang w:eastAsia="zh-CN"/>
        </w:rPr>
        <w:t>0953</w:t>
      </w:r>
    </w:p>
    <w:p w14:paraId="7BCB26F8" w14:textId="036F33CC" w:rsidR="00C7176D" w:rsidRDefault="00A91EC8" w:rsidP="00C7176D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  <w:lang w:eastAsia="zh-CN"/>
        </w:rPr>
        <w:t>Athens</w:t>
      </w:r>
      <w:r w:rsidR="00C7176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</w:t>
      </w:r>
      <w:r w:rsidR="00C7176D">
        <w:fldChar w:fldCharType="begin"/>
      </w:r>
      <w:r w:rsidR="00C7176D">
        <w:instrText xml:space="preserve"> DOCPROPERTY  Country  \* MERGEFORMAT </w:instrText>
      </w:r>
      <w:r w:rsidR="00C7176D">
        <w:fldChar w:fldCharType="end"/>
      </w:r>
      <w:r w:rsidR="00C7176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Pr="00A91EC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</w:t>
      </w:r>
      <w:r w:rsidR="00C7176D">
        <w:rPr>
          <w:b/>
          <w:noProof/>
          <w:sz w:val="24"/>
        </w:rPr>
        <w:t xml:space="preserve"> </w:t>
      </w:r>
      <w:r w:rsidR="006D77DD">
        <w:rPr>
          <w:rFonts w:eastAsia="Times New Roman" w:cs="Arial"/>
          <w:b/>
          <w:sz w:val="24"/>
          <w:lang w:eastAsia="en-GB"/>
        </w:rPr>
        <w:t>–</w:t>
      </w:r>
      <w:r w:rsidR="00C7176D">
        <w:rPr>
          <w:b/>
          <w:noProof/>
          <w:sz w:val="24"/>
        </w:rPr>
        <w:t xml:space="preserve"> </w:t>
      </w:r>
      <w:r w:rsidR="00C7176D">
        <w:rPr>
          <w:b/>
          <w:noProof/>
          <w:sz w:val="24"/>
        </w:rPr>
        <w:fldChar w:fldCharType="begin"/>
      </w:r>
      <w:r w:rsidR="00C7176D">
        <w:rPr>
          <w:b/>
          <w:noProof/>
          <w:sz w:val="24"/>
        </w:rPr>
        <w:instrText xml:space="preserve"> DOCPROPERTY  EndDate  \* MERGEFORMAT </w:instrText>
      </w:r>
      <w:r w:rsidR="00C7176D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3</w:t>
      </w:r>
      <w:r w:rsidR="006D77DD" w:rsidRPr="006D77DD">
        <w:rPr>
          <w:b/>
          <w:noProof/>
          <w:sz w:val="24"/>
          <w:vertAlign w:val="superscript"/>
        </w:rPr>
        <w:t>rd</w:t>
      </w:r>
      <w:r w:rsidR="00C7176D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Mar,</w:t>
      </w:r>
      <w:r w:rsidR="00C7176D" w:rsidRPr="00BA51D9">
        <w:rPr>
          <w:b/>
          <w:noProof/>
          <w:sz w:val="24"/>
        </w:rPr>
        <w:t xml:space="preserve"> 2</w:t>
      </w:r>
      <w:r w:rsidR="00C7176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023</w:t>
      </w:r>
    </w:p>
    <w:p w14:paraId="098ACB0B" w14:textId="77777777" w:rsidR="00C7176D" w:rsidRDefault="00C7176D" w:rsidP="00DD78BA">
      <w:pPr>
        <w:tabs>
          <w:tab w:val="left" w:pos="567"/>
        </w:tabs>
        <w:spacing w:after="0"/>
        <w:rPr>
          <w:rFonts w:ascii="Arial" w:eastAsia="Times New Roman" w:hAnsi="Arial" w:cs="Arial"/>
          <w:b/>
          <w:sz w:val="24"/>
          <w:szCs w:val="24"/>
          <w:lang w:eastAsia="en-GB"/>
        </w:rPr>
      </w:pPr>
    </w:p>
    <w:p w14:paraId="266F13C3" w14:textId="75CC4414" w:rsidR="00DD78BA" w:rsidRPr="00DD78BA" w:rsidRDefault="00DD78BA" w:rsidP="00DD78BA">
      <w:pPr>
        <w:tabs>
          <w:tab w:val="left" w:pos="567"/>
        </w:tabs>
        <w:spacing w:after="0"/>
        <w:rPr>
          <w:rFonts w:ascii="Arial" w:eastAsia="Times New Roman" w:hAnsi="Arial" w:cs="Arial"/>
          <w:b/>
          <w:sz w:val="24"/>
          <w:szCs w:val="24"/>
          <w:lang w:eastAsia="ja-JP"/>
        </w:rPr>
      </w:pPr>
      <w:r w:rsidRPr="00DD78BA">
        <w:rPr>
          <w:rFonts w:ascii="Arial" w:eastAsia="Times New Roman" w:hAnsi="Arial" w:cs="Arial"/>
          <w:b/>
          <w:sz w:val="24"/>
          <w:szCs w:val="24"/>
          <w:lang w:eastAsia="en-GB"/>
        </w:rPr>
        <w:t>3GPP TSG RAN meeti</w:t>
      </w:r>
      <w:r w:rsidRPr="00300F58">
        <w:rPr>
          <w:rFonts w:ascii="Arial" w:eastAsia="Times New Roman" w:hAnsi="Arial" w:cs="Arial"/>
          <w:b/>
          <w:sz w:val="24"/>
          <w:szCs w:val="24"/>
          <w:lang w:eastAsia="en-GB"/>
        </w:rPr>
        <w:t>ng #9</w:t>
      </w:r>
      <w:r w:rsidR="0098567A" w:rsidRPr="00300F58">
        <w:rPr>
          <w:rFonts w:ascii="Arial" w:eastAsia="Times New Roman" w:hAnsi="Arial" w:cs="Arial"/>
          <w:b/>
          <w:sz w:val="24"/>
          <w:szCs w:val="24"/>
          <w:lang w:eastAsia="en-GB"/>
        </w:rPr>
        <w:t>9</w:t>
      </w:r>
      <w:r w:rsidRPr="00DD78BA"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 w:rsidRPr="00DD78BA"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 w:rsidRPr="00DD78BA"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 w:rsidRPr="00DD78BA"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 w:rsidRPr="00DD78BA"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 w:rsidRPr="00DD78BA"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 w:rsidRPr="00DD78BA">
        <w:rPr>
          <w:rFonts w:ascii="Arial" w:eastAsia="Times New Roman" w:hAnsi="Arial" w:cs="Arial"/>
          <w:b/>
          <w:sz w:val="24"/>
          <w:szCs w:val="24"/>
          <w:lang w:eastAsia="en-GB"/>
        </w:rPr>
        <w:tab/>
        <w:t>RP-</w:t>
      </w:r>
      <w:bookmarkStart w:id="0" w:name="_GoBack"/>
      <w:r w:rsidRPr="00DD78BA">
        <w:rPr>
          <w:rFonts w:ascii="Arial" w:eastAsia="Times New Roman" w:hAnsi="Arial" w:cs="Arial"/>
          <w:b/>
          <w:sz w:val="24"/>
          <w:szCs w:val="24"/>
          <w:lang w:eastAsia="en-GB"/>
        </w:rPr>
        <w:t>2</w:t>
      </w:r>
      <w:r w:rsidR="0098567A">
        <w:rPr>
          <w:rFonts w:ascii="Arial" w:eastAsia="Times New Roman" w:hAnsi="Arial" w:cs="Arial"/>
          <w:b/>
          <w:sz w:val="24"/>
          <w:szCs w:val="24"/>
          <w:lang w:eastAsia="en-GB"/>
        </w:rPr>
        <w:t>3</w:t>
      </w:r>
      <w:r w:rsidRPr="00DD78BA">
        <w:rPr>
          <w:rFonts w:ascii="Arial" w:eastAsia="Times New Roman" w:hAnsi="Arial" w:cs="Arial"/>
          <w:b/>
          <w:sz w:val="24"/>
          <w:szCs w:val="24"/>
          <w:lang w:eastAsia="ja-JP"/>
        </w:rPr>
        <w:t>xxxx</w:t>
      </w:r>
      <w:bookmarkEnd w:id="0"/>
    </w:p>
    <w:p w14:paraId="0E55E933" w14:textId="749E3479" w:rsidR="00DD78BA" w:rsidRPr="00DD78BA" w:rsidRDefault="000B4803" w:rsidP="00DD78BA">
      <w:pPr>
        <w:tabs>
          <w:tab w:val="left" w:pos="567"/>
        </w:tabs>
        <w:rPr>
          <w:rFonts w:ascii="Arial" w:eastAsia="Times New Roman" w:hAnsi="Arial" w:cs="Arial"/>
          <w:b/>
          <w:sz w:val="24"/>
          <w:lang w:eastAsia="en-GB"/>
        </w:rPr>
      </w:pPr>
      <w:r>
        <w:rPr>
          <w:rFonts w:ascii="Arial" w:eastAsia="Times New Roman" w:hAnsi="Arial" w:cs="Arial"/>
          <w:b/>
          <w:sz w:val="24"/>
          <w:szCs w:val="24"/>
          <w:lang w:eastAsia="en-GB"/>
        </w:rPr>
        <w:t>Rotterdam</w:t>
      </w:r>
      <w:r w:rsidR="00EA66ED" w:rsidRPr="00EA66ED">
        <w:rPr>
          <w:rFonts w:ascii="Arial" w:eastAsia="Times New Roman" w:hAnsi="Arial" w:cs="Arial"/>
          <w:b/>
          <w:sz w:val="24"/>
          <w:szCs w:val="24"/>
          <w:lang w:eastAsia="en-GB"/>
        </w:rPr>
        <w:t>, NL</w:t>
      </w:r>
      <w:r w:rsidR="00C7176D" w:rsidRPr="00EA66ED">
        <w:rPr>
          <w:rFonts w:ascii="Arial" w:eastAsia="Times New Roman" w:hAnsi="Arial" w:cs="Arial"/>
          <w:b/>
          <w:sz w:val="24"/>
          <w:szCs w:val="24"/>
          <w:lang w:eastAsia="en-GB"/>
        </w:rPr>
        <w:t xml:space="preserve">, </w:t>
      </w:r>
      <w:r w:rsidR="00DD78BA" w:rsidRPr="00EA66ED">
        <w:rPr>
          <w:rFonts w:ascii="Arial" w:eastAsia="Times New Roman" w:hAnsi="Arial" w:cs="Arial"/>
          <w:b/>
          <w:sz w:val="24"/>
          <w:szCs w:val="24"/>
          <w:lang w:eastAsia="en-GB"/>
        </w:rPr>
        <w:t>M</w:t>
      </w:r>
      <w:r w:rsidR="00DD78BA" w:rsidRPr="00DD78BA">
        <w:rPr>
          <w:rFonts w:ascii="Arial" w:eastAsia="Times New Roman" w:hAnsi="Arial" w:cs="Arial"/>
          <w:b/>
          <w:sz w:val="24"/>
          <w:lang w:eastAsia="en-GB"/>
        </w:rPr>
        <w:t xml:space="preserve">arch </w:t>
      </w:r>
      <w:r w:rsidR="00EA66ED">
        <w:rPr>
          <w:rFonts w:ascii="Arial" w:eastAsia="Times New Roman" w:hAnsi="Arial" w:cs="Arial"/>
          <w:b/>
          <w:sz w:val="24"/>
          <w:lang w:eastAsia="en-GB"/>
        </w:rPr>
        <w:t>20</w:t>
      </w:r>
      <w:r w:rsidR="00EA66ED" w:rsidRPr="00DD78BA">
        <w:rPr>
          <w:rFonts w:ascii="Arial" w:eastAsia="Times New Roman" w:hAnsi="Arial" w:cs="Arial"/>
          <w:b/>
          <w:sz w:val="24"/>
          <w:lang w:eastAsia="en-GB"/>
        </w:rPr>
        <w:t>-</w:t>
      </w:r>
      <w:r w:rsidR="00DD78BA" w:rsidRPr="00DD78BA">
        <w:rPr>
          <w:rFonts w:ascii="Arial" w:eastAsia="Times New Roman" w:hAnsi="Arial" w:cs="Arial"/>
          <w:b/>
          <w:sz w:val="24"/>
          <w:lang w:eastAsia="en-GB"/>
        </w:rPr>
        <w:t>23, 202</w:t>
      </w:r>
      <w:r w:rsidR="0098567A">
        <w:rPr>
          <w:rFonts w:ascii="Arial" w:eastAsia="Times New Roman" w:hAnsi="Arial" w:cs="Arial"/>
          <w:b/>
          <w:sz w:val="24"/>
          <w:lang w:eastAsia="en-GB"/>
        </w:rPr>
        <w:t>3</w:t>
      </w:r>
    </w:p>
    <w:p w14:paraId="0B97C167" w14:textId="09B0DED4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 w:rsidRPr="006E5DD5">
        <w:rPr>
          <w:rFonts w:ascii="Arial" w:eastAsia="Batang" w:hAnsi="Arial"/>
          <w:b/>
          <w:lang w:val="en-US"/>
        </w:rPr>
        <w:t>Source:</w:t>
      </w:r>
      <w:r w:rsidRPr="006E5DD5">
        <w:rPr>
          <w:rFonts w:ascii="Arial" w:eastAsia="Batang" w:hAnsi="Arial"/>
          <w:b/>
          <w:lang w:val="en-US"/>
        </w:rPr>
        <w:tab/>
      </w:r>
      <w:r w:rsidR="0036707A" w:rsidRPr="0036707A">
        <w:rPr>
          <w:rFonts w:ascii="Arial" w:eastAsia="Batang" w:hAnsi="Arial"/>
          <w:b/>
          <w:lang w:val="en-US"/>
        </w:rPr>
        <w:t>Huawei, HiSilicon</w:t>
      </w:r>
    </w:p>
    <w:p w14:paraId="467E5A4A" w14:textId="28BEF99F" w:rsidR="0059022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</w:rPr>
      </w:pPr>
      <w:r w:rsidRPr="006E5DD5">
        <w:rPr>
          <w:rFonts w:ascii="Arial" w:eastAsia="Batang" w:hAnsi="Arial" w:cs="Arial"/>
          <w:b/>
        </w:rPr>
        <w:t>Title:</w:t>
      </w:r>
      <w:r w:rsidRPr="006E5DD5">
        <w:rPr>
          <w:rFonts w:ascii="Arial" w:eastAsia="Batang" w:hAnsi="Arial" w:cs="Arial"/>
          <w:b/>
        </w:rPr>
        <w:tab/>
      </w:r>
      <w:r w:rsidR="00054263">
        <w:rPr>
          <w:rFonts w:ascii="Arial" w:eastAsia="Batang" w:hAnsi="Arial" w:cs="Arial"/>
          <w:b/>
        </w:rPr>
        <w:t>New</w:t>
      </w:r>
      <w:r w:rsidR="00054263" w:rsidRPr="00073458">
        <w:rPr>
          <w:rFonts w:ascii="Arial" w:eastAsia="Batang" w:hAnsi="Arial" w:cs="Arial"/>
          <w:b/>
        </w:rPr>
        <w:t xml:space="preserve"> </w:t>
      </w:r>
      <w:r w:rsidR="00D31CC8" w:rsidRPr="00073458">
        <w:rPr>
          <w:rFonts w:ascii="Arial" w:eastAsia="Batang" w:hAnsi="Arial" w:cs="Arial"/>
          <w:b/>
        </w:rPr>
        <w:t>WID on</w:t>
      </w:r>
      <w:r w:rsidRPr="00073458">
        <w:rPr>
          <w:rFonts w:ascii="Arial" w:eastAsia="Batang" w:hAnsi="Arial" w:cs="Arial"/>
          <w:b/>
        </w:rPr>
        <w:t xml:space="preserve"> </w:t>
      </w:r>
      <w:bookmarkStart w:id="1" w:name="OLE_LINK3"/>
      <w:r w:rsidR="00FE17B6" w:rsidRPr="00073458">
        <w:rPr>
          <w:rFonts w:ascii="Arial" w:eastAsia="Batang" w:hAnsi="Arial" w:cs="Arial"/>
          <w:b/>
        </w:rPr>
        <w:t xml:space="preserve">UE Conformance - </w:t>
      </w:r>
      <w:bookmarkEnd w:id="1"/>
      <w:r w:rsidR="0098567A" w:rsidRPr="00EC5AF6">
        <w:rPr>
          <w:rFonts w:ascii="Arial" w:eastAsia="Batang" w:hAnsi="Arial" w:cs="Arial"/>
          <w:b/>
        </w:rPr>
        <w:t>Further Multi-RAT Dual-Connectivity enhancement</w:t>
      </w:r>
    </w:p>
    <w:p w14:paraId="46056F9F" w14:textId="23114647" w:rsidR="00AE25BF" w:rsidRPr="0007345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073458">
        <w:rPr>
          <w:rFonts w:ascii="Arial" w:eastAsia="Batang" w:hAnsi="Arial"/>
          <w:b/>
        </w:rPr>
        <w:t>Document for:</w:t>
      </w:r>
      <w:r w:rsidRPr="00073458">
        <w:rPr>
          <w:rFonts w:ascii="Arial" w:eastAsia="Batang" w:hAnsi="Arial"/>
          <w:b/>
        </w:rPr>
        <w:tab/>
      </w:r>
      <w:r w:rsidR="0078238F">
        <w:rPr>
          <w:rFonts w:ascii="Arial" w:eastAsia="Batang" w:hAnsi="Arial"/>
          <w:b/>
        </w:rPr>
        <w:t>Endorsement</w:t>
      </w:r>
    </w:p>
    <w:p w14:paraId="5997EDDE" w14:textId="56536A36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073458">
        <w:rPr>
          <w:rFonts w:ascii="Arial" w:eastAsia="Batang" w:hAnsi="Arial"/>
          <w:b/>
        </w:rPr>
        <w:t>Agenda Item:</w:t>
      </w:r>
      <w:r w:rsidRPr="00073458">
        <w:rPr>
          <w:rFonts w:ascii="Arial" w:eastAsia="Batang" w:hAnsi="Arial"/>
          <w:b/>
        </w:rPr>
        <w:tab/>
      </w:r>
      <w:r w:rsidR="0078238F" w:rsidRPr="0078238F">
        <w:rPr>
          <w:rFonts w:ascii="Arial" w:eastAsia="Batang" w:hAnsi="Arial"/>
          <w:b/>
          <w:lang w:val="en-US"/>
        </w:rPr>
        <w:t>4</w:t>
      </w:r>
      <w:r w:rsidR="00FE17B6" w:rsidRPr="0078238F">
        <w:rPr>
          <w:rFonts w:ascii="Arial" w:eastAsia="Batang" w:hAnsi="Arial"/>
          <w:b/>
          <w:lang w:val="en-US"/>
        </w:rPr>
        <w:t>.</w:t>
      </w:r>
      <w:r w:rsidR="00EE3ED4" w:rsidRPr="0078238F">
        <w:rPr>
          <w:rFonts w:ascii="Arial" w:eastAsia="Batang" w:hAnsi="Arial"/>
          <w:b/>
          <w:lang w:val="en-US"/>
        </w:rPr>
        <w:t>1</w:t>
      </w:r>
    </w:p>
    <w:p w14:paraId="348D45F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2AC14F20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55053BEA" w14:textId="5DBA48D2" w:rsidR="003F268E" w:rsidRPr="009F1B38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bookmarkStart w:id="2" w:name="OLE_LINK6"/>
      <w:r w:rsidR="00FE17B6" w:rsidRPr="00FE17B6">
        <w:t xml:space="preserve">UE Conformance - </w:t>
      </w:r>
      <w:bookmarkEnd w:id="2"/>
      <w:r w:rsidR="003A5515" w:rsidRPr="003A5515">
        <w:t>Further Multi-RAT Dual-Connectivity enhancement</w:t>
      </w:r>
    </w:p>
    <w:p w14:paraId="44D8702D" w14:textId="6D2DA759" w:rsidR="00B078D6" w:rsidRDefault="00E13CB2" w:rsidP="00D31CC8">
      <w:pPr>
        <w:pStyle w:val="2"/>
        <w:tabs>
          <w:tab w:val="left" w:pos="2552"/>
        </w:tabs>
      </w:pPr>
      <w:r w:rsidRPr="009F1B38">
        <w:t>A</w:t>
      </w:r>
      <w:r w:rsidR="00B078D6" w:rsidRPr="009F1B38">
        <w:t>cronym:</w:t>
      </w:r>
      <w:r w:rsidR="001C718D" w:rsidRPr="009F1B38">
        <w:t xml:space="preserve"> </w:t>
      </w:r>
      <w:r w:rsidR="00274AB2">
        <w:t>LTE_NR_DC_enh2</w:t>
      </w:r>
      <w:r w:rsidR="00FE17B6" w:rsidRPr="009F1B38">
        <w:t>-UEC</w:t>
      </w:r>
      <w:r w:rsidR="00FE17B6">
        <w:t>onTest</w:t>
      </w:r>
      <w:r w:rsidR="00D31CC8" w:rsidRPr="00251D80">
        <w:t xml:space="preserve"> </w:t>
      </w:r>
    </w:p>
    <w:p w14:paraId="3E5444F7" w14:textId="77777777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14:paraId="41E690AC" w14:textId="77777777" w:rsidR="00953E83" w:rsidRPr="002D4462" w:rsidRDefault="00953E83" w:rsidP="00953E83">
      <w:pPr>
        <w:pStyle w:val="NO"/>
        <w:spacing w:after="0"/>
        <w:rPr>
          <w:color w:val="0000FF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6D2A6104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4548E14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7F6ABD2" w14:textId="77777777" w:rsidR="00953E83" w:rsidRPr="00FE17B6" w:rsidRDefault="00FE17B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7D507B31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DD8CC7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5128CE5E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581BD86" w14:textId="77777777" w:rsidR="00953E83" w:rsidRPr="004C7921" w:rsidRDefault="00FE17B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953E83" w:rsidRPr="004C7921" w14:paraId="3DB883CD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3930BE0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B3B5AA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10AC8C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0FF047B2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A51C92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B4609B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EFBB4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0FFB3449" w14:textId="77777777" w:rsidR="00953E83" w:rsidRPr="00953E83" w:rsidRDefault="00953E83" w:rsidP="00953E83"/>
    <w:p w14:paraId="331185F9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FE17B6" w:rsidRPr="00FE17B6">
        <w:rPr>
          <w:rFonts w:ascii="Arial" w:hAnsi="Arial"/>
          <w:sz w:val="32"/>
        </w:rPr>
        <w:t>Rel-17</w:t>
      </w:r>
      <w:r>
        <w:t xml:space="preserve">. </w:t>
      </w:r>
    </w:p>
    <w:p w14:paraId="424D76CD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14:paraId="6DAB3740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0D36C0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9E4A61B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3C537EC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FFF119C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7533BFA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F30C966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C04443A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C73935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8E8BC5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38E048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A4FE43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5F1F41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E2E9483" w14:textId="77777777" w:rsidR="004260A5" w:rsidRDefault="004260A5" w:rsidP="004A40BE">
            <w:pPr>
              <w:pStyle w:val="TAC"/>
            </w:pPr>
          </w:p>
        </w:tc>
      </w:tr>
      <w:tr w:rsidR="004260A5" w14:paraId="4D388AF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ABA285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2AB093F" w14:textId="77777777" w:rsidR="004260A5" w:rsidRDefault="00FE17B6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768E75B9" w14:textId="77777777" w:rsidR="004260A5" w:rsidRDefault="00FE17B6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5247311F" w14:textId="77777777" w:rsidR="004260A5" w:rsidRDefault="00FE17B6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103446DC" w14:textId="77777777" w:rsidR="004260A5" w:rsidRDefault="00FE17B6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408F1C2C" w14:textId="77777777" w:rsidR="004260A5" w:rsidRDefault="004260A5" w:rsidP="004A40BE">
            <w:pPr>
              <w:pStyle w:val="TAC"/>
            </w:pPr>
          </w:p>
        </w:tc>
      </w:tr>
      <w:tr w:rsidR="004260A5" w14:paraId="795B041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D3719E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5EA021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D5F35A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8990BF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26D28E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0C7BAEE" w14:textId="77777777" w:rsidR="004260A5" w:rsidRDefault="004260A5" w:rsidP="004A40BE">
            <w:pPr>
              <w:pStyle w:val="TAC"/>
            </w:pPr>
          </w:p>
        </w:tc>
      </w:tr>
    </w:tbl>
    <w:p w14:paraId="33B8F013" w14:textId="77777777" w:rsidR="008A76FD" w:rsidRDefault="008A76FD" w:rsidP="001C5C86">
      <w:pPr>
        <w:ind w:right="-99"/>
        <w:rPr>
          <w:b/>
        </w:rPr>
      </w:pPr>
    </w:p>
    <w:p w14:paraId="58DEDD58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8DE6E01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082F11EE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3EDEFF88" w14:textId="77777777" w:rsidTr="006B4280">
        <w:tc>
          <w:tcPr>
            <w:tcW w:w="675" w:type="dxa"/>
          </w:tcPr>
          <w:p w14:paraId="10CF8ACA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50C2B1F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25DB4F62" w14:textId="77777777" w:rsidTr="004260A5">
        <w:tc>
          <w:tcPr>
            <w:tcW w:w="675" w:type="dxa"/>
          </w:tcPr>
          <w:p w14:paraId="0BFDD1E3" w14:textId="77777777" w:rsidR="004876B9" w:rsidRDefault="00FE17B6" w:rsidP="00A10539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3699DE6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4A81D9C4" w14:textId="77777777" w:rsidTr="004260A5">
        <w:tc>
          <w:tcPr>
            <w:tcW w:w="675" w:type="dxa"/>
          </w:tcPr>
          <w:p w14:paraId="6981195F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8B74940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5D3F957A" w14:textId="77777777" w:rsidTr="001759A7">
        <w:tc>
          <w:tcPr>
            <w:tcW w:w="675" w:type="dxa"/>
          </w:tcPr>
          <w:p w14:paraId="728C12E9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2BE6544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6B5656DE" w14:textId="77777777" w:rsidR="004876B9" w:rsidRDefault="004876B9" w:rsidP="001C5C86">
      <w:pPr>
        <w:ind w:right="-99"/>
        <w:rPr>
          <w:b/>
        </w:rPr>
      </w:pPr>
    </w:p>
    <w:p w14:paraId="6A4F628E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0284CE9C" w14:textId="77777777" w:rsidR="004260A5" w:rsidRPr="00A4606F" w:rsidRDefault="004260A5" w:rsidP="004260A5"/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C281279" w14:textId="77777777" w:rsidTr="009A6092">
        <w:tc>
          <w:tcPr>
            <w:tcW w:w="10314" w:type="dxa"/>
            <w:gridSpan w:val="4"/>
            <w:shd w:val="clear" w:color="auto" w:fill="E0E0E0"/>
          </w:tcPr>
          <w:p w14:paraId="3BF6F52A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F4636BA" w14:textId="77777777" w:rsidTr="009A6092">
        <w:tc>
          <w:tcPr>
            <w:tcW w:w="1101" w:type="dxa"/>
            <w:shd w:val="clear" w:color="auto" w:fill="E0E0E0"/>
          </w:tcPr>
          <w:p w14:paraId="785957A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684047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1AB698C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7FCFB6D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41593" w14:paraId="6B451E47" w14:textId="77777777" w:rsidTr="009A6092">
        <w:tc>
          <w:tcPr>
            <w:tcW w:w="1101" w:type="dxa"/>
          </w:tcPr>
          <w:p w14:paraId="13AE44E8" w14:textId="65B9ACCE" w:rsidR="00141593" w:rsidRPr="009F1B38" w:rsidRDefault="00141593" w:rsidP="00141593">
            <w:pPr>
              <w:pStyle w:val="TAL"/>
            </w:pPr>
            <w:r>
              <w:t>LTE_NR_DC</w:t>
            </w:r>
            <w:r w:rsidRPr="009A62C0">
              <w:t>_enh</w:t>
            </w:r>
            <w:r>
              <w:t>2</w:t>
            </w:r>
          </w:p>
        </w:tc>
        <w:tc>
          <w:tcPr>
            <w:tcW w:w="1101" w:type="dxa"/>
          </w:tcPr>
          <w:p w14:paraId="1F9628C3" w14:textId="311B6479" w:rsidR="00141593" w:rsidRPr="009F1B38" w:rsidRDefault="00141593" w:rsidP="00141593">
            <w:pPr>
              <w:pStyle w:val="TAL"/>
            </w:pPr>
            <w:r w:rsidRPr="009F1B38">
              <w:rPr>
                <w:rFonts w:hint="eastAsia"/>
              </w:rPr>
              <w:t>R</w:t>
            </w:r>
            <w:r>
              <w:t>2</w:t>
            </w:r>
          </w:p>
        </w:tc>
        <w:tc>
          <w:tcPr>
            <w:tcW w:w="1101" w:type="dxa"/>
          </w:tcPr>
          <w:p w14:paraId="5EA68852" w14:textId="0963EEB9" w:rsidR="00141593" w:rsidRPr="00551F32" w:rsidRDefault="00141593" w:rsidP="00141593">
            <w:pPr>
              <w:pStyle w:val="TAL"/>
            </w:pPr>
            <w:r>
              <w:rPr>
                <w:rFonts w:cs="Arial"/>
                <w:lang w:eastAsia="ja-JP"/>
              </w:rPr>
              <w:t>860049</w:t>
            </w:r>
          </w:p>
        </w:tc>
        <w:tc>
          <w:tcPr>
            <w:tcW w:w="7011" w:type="dxa"/>
          </w:tcPr>
          <w:p w14:paraId="35C89692" w14:textId="48FB12AD" w:rsidR="00141593" w:rsidRPr="00117A28" w:rsidRDefault="00141593" w:rsidP="00141593">
            <w:pPr>
              <w:pStyle w:val="TAL"/>
            </w:pPr>
            <w:r>
              <w:rPr>
                <w:rFonts w:cs="Arial"/>
              </w:rPr>
              <w:t>Further Multi-RAT Dual-Connectivity enhancements</w:t>
            </w:r>
          </w:p>
        </w:tc>
      </w:tr>
      <w:tr w:rsidR="00141593" w14:paraId="2660CD3F" w14:textId="77777777" w:rsidTr="009A6092">
        <w:tc>
          <w:tcPr>
            <w:tcW w:w="1101" w:type="dxa"/>
          </w:tcPr>
          <w:p w14:paraId="18DBF54B" w14:textId="6CBFD720" w:rsidR="00141593" w:rsidRPr="00054263" w:rsidRDefault="00141593" w:rsidP="00141593">
            <w:pPr>
              <w:pStyle w:val="TAL"/>
              <w:rPr>
                <w:rFonts w:cs="Arial"/>
                <w:lang w:eastAsia="ja-JP"/>
              </w:rPr>
            </w:pPr>
            <w:r>
              <w:t>LTE_NR_DC</w:t>
            </w:r>
            <w:r w:rsidRPr="009A62C0">
              <w:t>_enh</w:t>
            </w:r>
            <w:r>
              <w:t>2</w:t>
            </w:r>
            <w:r w:rsidRPr="009A62C0">
              <w:t>-Core</w:t>
            </w:r>
          </w:p>
        </w:tc>
        <w:tc>
          <w:tcPr>
            <w:tcW w:w="1101" w:type="dxa"/>
          </w:tcPr>
          <w:p w14:paraId="495DF804" w14:textId="5B196538" w:rsidR="00141593" w:rsidRPr="00551F32" w:rsidRDefault="003C7310" w:rsidP="00141593">
            <w:pPr>
              <w:pStyle w:val="TAL"/>
            </w:pPr>
            <w:r w:rsidRPr="009F1B38">
              <w:rPr>
                <w:rFonts w:hint="eastAsia"/>
              </w:rPr>
              <w:t>R</w:t>
            </w:r>
            <w:r>
              <w:t>2</w:t>
            </w:r>
          </w:p>
        </w:tc>
        <w:tc>
          <w:tcPr>
            <w:tcW w:w="1101" w:type="dxa"/>
          </w:tcPr>
          <w:p w14:paraId="35008D04" w14:textId="0644729E" w:rsidR="00141593" w:rsidRPr="00054263" w:rsidRDefault="003C7310" w:rsidP="003C7310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</w:rPr>
              <w:t>8</w:t>
            </w:r>
            <w:r>
              <w:rPr>
                <w:rFonts w:cs="Arial"/>
              </w:rPr>
              <w:t>60149</w:t>
            </w:r>
          </w:p>
        </w:tc>
        <w:tc>
          <w:tcPr>
            <w:tcW w:w="7011" w:type="dxa"/>
          </w:tcPr>
          <w:p w14:paraId="712EAAF1" w14:textId="46A50D58" w:rsidR="00141593" w:rsidRPr="00117A28" w:rsidRDefault="00141593" w:rsidP="00141593">
            <w:pPr>
              <w:pStyle w:val="TAL"/>
              <w:rPr>
                <w:rFonts w:cs="Arial"/>
                <w:lang w:eastAsia="ja-JP"/>
              </w:rPr>
            </w:pPr>
            <w:r w:rsidRPr="00117A28">
              <w:rPr>
                <w:rFonts w:cs="Arial"/>
                <w:lang w:eastAsia="ja-JP"/>
              </w:rPr>
              <w:t>Core part:</w:t>
            </w:r>
            <w:r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</w:rPr>
              <w:t>Further Multi-RAT Dual-Connectivity enhancements</w:t>
            </w:r>
          </w:p>
        </w:tc>
      </w:tr>
      <w:tr w:rsidR="00141593" w14:paraId="69A261B8" w14:textId="77777777" w:rsidTr="009A6092">
        <w:tc>
          <w:tcPr>
            <w:tcW w:w="1101" w:type="dxa"/>
          </w:tcPr>
          <w:p w14:paraId="55A76F52" w14:textId="014E4E48" w:rsidR="00141593" w:rsidRPr="009F1B38" w:rsidRDefault="00141593" w:rsidP="00141593">
            <w:pPr>
              <w:pStyle w:val="TAL"/>
              <w:rPr>
                <w:rFonts w:cs="Arial"/>
                <w:lang w:eastAsia="ja-JP"/>
              </w:rPr>
            </w:pPr>
            <w:r>
              <w:t>LTE_NR_DC</w:t>
            </w:r>
            <w:r w:rsidRPr="009A62C0">
              <w:t>_enh</w:t>
            </w:r>
            <w:r>
              <w:t>2</w:t>
            </w:r>
            <w:r w:rsidRPr="009A62C0">
              <w:t>-Perf</w:t>
            </w:r>
          </w:p>
        </w:tc>
        <w:tc>
          <w:tcPr>
            <w:tcW w:w="1101" w:type="dxa"/>
          </w:tcPr>
          <w:p w14:paraId="13667B6D" w14:textId="44345210" w:rsidR="00141593" w:rsidRPr="00551F32" w:rsidRDefault="00141593" w:rsidP="006C2868">
            <w:pPr>
              <w:pStyle w:val="TAL"/>
            </w:pPr>
            <w:r w:rsidRPr="00551F32">
              <w:t>R</w:t>
            </w:r>
            <w:r w:rsidR="00306EE3">
              <w:t>4</w:t>
            </w:r>
          </w:p>
        </w:tc>
        <w:tc>
          <w:tcPr>
            <w:tcW w:w="1101" w:type="dxa"/>
          </w:tcPr>
          <w:p w14:paraId="5D99C7E2" w14:textId="77224D99" w:rsidR="00141593" w:rsidRPr="00551F32" w:rsidRDefault="00141593" w:rsidP="00141593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</w:rPr>
              <w:t>8</w:t>
            </w:r>
            <w:r>
              <w:rPr>
                <w:rFonts w:cs="Arial"/>
              </w:rPr>
              <w:t>60249</w:t>
            </w:r>
          </w:p>
        </w:tc>
        <w:tc>
          <w:tcPr>
            <w:tcW w:w="7011" w:type="dxa"/>
          </w:tcPr>
          <w:p w14:paraId="6F960749" w14:textId="76B62BDF" w:rsidR="00141593" w:rsidRPr="00117A28" w:rsidRDefault="00141593" w:rsidP="00141593">
            <w:pPr>
              <w:pStyle w:val="TAL"/>
              <w:rPr>
                <w:rFonts w:cs="Arial"/>
                <w:lang w:eastAsia="ja-JP"/>
              </w:rPr>
            </w:pPr>
            <w:r w:rsidRPr="00117A28">
              <w:rPr>
                <w:rFonts w:cs="Arial"/>
                <w:lang w:eastAsia="ja-JP"/>
              </w:rPr>
              <w:t xml:space="preserve">Perf. Part: </w:t>
            </w:r>
            <w:r>
              <w:rPr>
                <w:rFonts w:cs="Arial"/>
              </w:rPr>
              <w:t>Further Multi-RAT Dual-Connectivity enhancements</w:t>
            </w:r>
          </w:p>
        </w:tc>
      </w:tr>
    </w:tbl>
    <w:p w14:paraId="2E54BE12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 w:rsidRPr="00455F4E">
        <w:t>O</w:t>
      </w:r>
      <w:r w:rsidR="004260A5" w:rsidRPr="00455F4E">
        <w:t>ther related Work Items</w:t>
      </w:r>
      <w:r w:rsidR="0030045C" w:rsidRPr="00455F4E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6D5ED2B0" w14:textId="77777777" w:rsidTr="00171925">
        <w:tc>
          <w:tcPr>
            <w:tcW w:w="10314" w:type="dxa"/>
            <w:gridSpan w:val="3"/>
            <w:shd w:val="clear" w:color="auto" w:fill="E0E0E0"/>
          </w:tcPr>
          <w:p w14:paraId="040C77DC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484A99D1" w14:textId="77777777" w:rsidTr="00171925">
        <w:tc>
          <w:tcPr>
            <w:tcW w:w="1101" w:type="dxa"/>
            <w:shd w:val="clear" w:color="auto" w:fill="E0E0E0"/>
          </w:tcPr>
          <w:p w14:paraId="69C5AABD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F33F7CA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7B5E622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38056F" w14:paraId="675C2611" w14:textId="77777777" w:rsidTr="00EC2E85">
        <w:tc>
          <w:tcPr>
            <w:tcW w:w="1101" w:type="dxa"/>
            <w:shd w:val="clear" w:color="auto" w:fill="auto"/>
          </w:tcPr>
          <w:p w14:paraId="123FDF48" w14:textId="1EE654BD" w:rsidR="0038056F" w:rsidRPr="002467D9" w:rsidRDefault="0038056F" w:rsidP="008835FC">
            <w:pPr>
              <w:pStyle w:val="TAL"/>
            </w:pPr>
          </w:p>
        </w:tc>
        <w:tc>
          <w:tcPr>
            <w:tcW w:w="3326" w:type="dxa"/>
            <w:shd w:val="clear" w:color="auto" w:fill="auto"/>
          </w:tcPr>
          <w:p w14:paraId="376580A2" w14:textId="6C83FF4E" w:rsidR="0038056F" w:rsidRPr="002467D9" w:rsidRDefault="0038056F" w:rsidP="008835FC">
            <w:pPr>
              <w:pStyle w:val="TAL"/>
            </w:pPr>
          </w:p>
        </w:tc>
        <w:tc>
          <w:tcPr>
            <w:tcW w:w="5887" w:type="dxa"/>
          </w:tcPr>
          <w:p w14:paraId="4C049886" w14:textId="54521888" w:rsidR="00EC2E85" w:rsidRPr="002467D9" w:rsidRDefault="00EC2E85" w:rsidP="00EC2E85">
            <w:pPr>
              <w:pStyle w:val="tah0"/>
              <w:rPr>
                <w:rFonts w:eastAsia="宋体"/>
                <w:sz w:val="20"/>
              </w:rPr>
            </w:pPr>
          </w:p>
        </w:tc>
      </w:tr>
      <w:tr w:rsidR="0038056F" w14:paraId="118453DB" w14:textId="77777777" w:rsidTr="00EC2E85">
        <w:tc>
          <w:tcPr>
            <w:tcW w:w="1101" w:type="dxa"/>
            <w:shd w:val="clear" w:color="auto" w:fill="auto"/>
          </w:tcPr>
          <w:p w14:paraId="796A3810" w14:textId="57BA1A6E" w:rsidR="0038056F" w:rsidRPr="002467D9" w:rsidRDefault="0038056F" w:rsidP="008835FC">
            <w:pPr>
              <w:pStyle w:val="TAL"/>
            </w:pPr>
          </w:p>
        </w:tc>
        <w:tc>
          <w:tcPr>
            <w:tcW w:w="3326" w:type="dxa"/>
            <w:shd w:val="clear" w:color="auto" w:fill="auto"/>
          </w:tcPr>
          <w:p w14:paraId="7AF5B8B1" w14:textId="0EB8845A" w:rsidR="0038056F" w:rsidRPr="002467D9" w:rsidRDefault="0038056F" w:rsidP="008835FC">
            <w:pPr>
              <w:pStyle w:val="TAL"/>
            </w:pPr>
          </w:p>
        </w:tc>
        <w:tc>
          <w:tcPr>
            <w:tcW w:w="5887" w:type="dxa"/>
          </w:tcPr>
          <w:p w14:paraId="3FBB5A4F" w14:textId="054DA4D0" w:rsidR="0038056F" w:rsidRPr="002467D9" w:rsidRDefault="0038056F" w:rsidP="00EC2E85">
            <w:pPr>
              <w:pStyle w:val="tah0"/>
              <w:rPr>
                <w:i/>
                <w:sz w:val="20"/>
              </w:rPr>
            </w:pPr>
          </w:p>
        </w:tc>
      </w:tr>
    </w:tbl>
    <w:p w14:paraId="39AA6A43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43F0C55C" w14:textId="6A8C6B01" w:rsidR="0049404F" w:rsidRDefault="0049404F" w:rsidP="003C7310">
      <w:pPr>
        <w:spacing w:after="0"/>
        <w:rPr>
          <w:bCs/>
        </w:rPr>
      </w:pPr>
      <w:r w:rsidRPr="00DC561A">
        <w:rPr>
          <w:bCs/>
        </w:rPr>
        <w:t xml:space="preserve">In Release 16, 3GPP has introduced some enhancements to </w:t>
      </w:r>
      <w:r w:rsidR="00321F14" w:rsidRPr="00321F14">
        <w:rPr>
          <w:bCs/>
        </w:rPr>
        <w:t xml:space="preserve">facilitate </w:t>
      </w:r>
      <w:r w:rsidRPr="00DC561A">
        <w:rPr>
          <w:bCs/>
        </w:rPr>
        <w:t>efficient MR-DC configuration and improve MR-DC performance, by e.g. early measurement reporting, fast MCG failure recovery via SCG.</w:t>
      </w:r>
      <w:r>
        <w:rPr>
          <w:bCs/>
        </w:rPr>
        <w:t xml:space="preserve"> But due to time limitation, some issues are not completed in Rel-16 WI and left to Rel-17. The Rel-17 MR-DC enhancement work item aims to address the following issues:</w:t>
      </w:r>
    </w:p>
    <w:p w14:paraId="6400CC77" w14:textId="77777777" w:rsidR="0049404F" w:rsidRPr="0049404F" w:rsidRDefault="0049404F" w:rsidP="003C7310">
      <w:pPr>
        <w:spacing w:after="0"/>
        <w:rPr>
          <w:bCs/>
        </w:rPr>
      </w:pPr>
    </w:p>
    <w:p w14:paraId="7AFF795B" w14:textId="1519DB6E" w:rsidR="0049404F" w:rsidRDefault="0049404F" w:rsidP="0049404F">
      <w:pPr>
        <w:numPr>
          <w:ilvl w:val="0"/>
          <w:numId w:val="10"/>
        </w:numPr>
        <w:spacing w:after="0"/>
        <w:rPr>
          <w:bCs/>
        </w:rPr>
      </w:pPr>
      <w:r w:rsidRPr="006E4FCE">
        <w:rPr>
          <w:bCs/>
          <w:lang w:val="en-US"/>
        </w:rPr>
        <w:t>Efficient activation/de-activation mechanism</w:t>
      </w:r>
      <w:r w:rsidRPr="00AA32E9">
        <w:rPr>
          <w:bCs/>
        </w:rPr>
        <w:t xml:space="preserve"> </w:t>
      </w:r>
      <w:r w:rsidRPr="00DC561A">
        <w:rPr>
          <w:bCs/>
        </w:rPr>
        <w:t>to save network and UE energy consumption</w:t>
      </w:r>
      <w:r>
        <w:rPr>
          <w:bCs/>
        </w:rPr>
        <w:t xml:space="preserve">, </w:t>
      </w:r>
    </w:p>
    <w:p w14:paraId="35DF9590" w14:textId="10BADC8C" w:rsidR="0049404F" w:rsidRDefault="0049404F" w:rsidP="0049404F">
      <w:pPr>
        <w:numPr>
          <w:ilvl w:val="0"/>
          <w:numId w:val="10"/>
        </w:numPr>
        <w:spacing w:after="0"/>
        <w:rPr>
          <w:bCs/>
        </w:rPr>
      </w:pPr>
      <w:r w:rsidRPr="00DC561A">
        <w:rPr>
          <w:bCs/>
        </w:rPr>
        <w:t>Conditional PSCell change</w:t>
      </w:r>
    </w:p>
    <w:p w14:paraId="4BF71902" w14:textId="77777777" w:rsidR="00AA32E9" w:rsidRDefault="00AA32E9" w:rsidP="003C7310">
      <w:pPr>
        <w:spacing w:after="0"/>
        <w:rPr>
          <w:bCs/>
        </w:rPr>
      </w:pPr>
    </w:p>
    <w:p w14:paraId="49D5B5DB" w14:textId="49A4C2F7" w:rsidR="00AA32E9" w:rsidRDefault="00F56562" w:rsidP="003C7310">
      <w:pPr>
        <w:spacing w:after="0"/>
        <w:rPr>
          <w:bCs/>
        </w:rPr>
      </w:pPr>
      <w:r>
        <w:rPr>
          <w:bCs/>
        </w:rPr>
        <w:t>The completion level</w:t>
      </w:r>
      <w:r w:rsidR="00AA32E9" w:rsidRPr="00AA32E9">
        <w:rPr>
          <w:bCs/>
        </w:rPr>
        <w:t xml:space="preserve"> of core and performance part of the 3GPP Rel-17 work item on Further Multi-RAT Dual-Connectivity enhancements have both achieved 100%. </w:t>
      </w:r>
      <w:r w:rsidR="0049404F">
        <w:rPr>
          <w:bCs/>
        </w:rPr>
        <w:t>Therefore</w:t>
      </w:r>
      <w:r w:rsidR="00AA32E9" w:rsidRPr="00AA32E9">
        <w:rPr>
          <w:bCs/>
        </w:rPr>
        <w:t xml:space="preserve">, there is a need to introduce an associated RAN5 work item to enable UE conformance testing for </w:t>
      </w:r>
      <w:r w:rsidR="00A75F82">
        <w:rPr>
          <w:bCs/>
        </w:rPr>
        <w:t xml:space="preserve">further </w:t>
      </w:r>
      <w:r w:rsidR="00AA32E9" w:rsidRPr="00AA32E9">
        <w:rPr>
          <w:bCs/>
        </w:rPr>
        <w:t>MR-DC enhancements.</w:t>
      </w:r>
    </w:p>
    <w:p w14:paraId="4EF9F83A" w14:textId="77777777" w:rsidR="00AA32E9" w:rsidRDefault="00AA32E9" w:rsidP="003C7310">
      <w:pPr>
        <w:spacing w:after="0"/>
        <w:rPr>
          <w:bCs/>
        </w:rPr>
      </w:pPr>
    </w:p>
    <w:p w14:paraId="1598FD02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03B5704A" w14:textId="7D09239F" w:rsidR="003C7310" w:rsidRDefault="0040240E" w:rsidP="00F56562">
      <w:pPr>
        <w:pStyle w:val="3"/>
      </w:pPr>
      <w:r w:rsidRPr="008545B2">
        <w:t>4.1</w:t>
      </w:r>
      <w:r w:rsidRPr="008545B2">
        <w:tab/>
        <w:t>Objective of SI or Core part WI or Testing part WI</w:t>
      </w:r>
    </w:p>
    <w:p w14:paraId="091F5AAC" w14:textId="70A8210F" w:rsidR="00F56562" w:rsidRPr="00EA7475" w:rsidRDefault="00F56562" w:rsidP="00F56562">
      <w:pPr>
        <w:rPr>
          <w:i/>
        </w:rPr>
      </w:pPr>
      <w:r>
        <w:rPr>
          <w:rFonts w:hint="eastAsia"/>
          <w:bCs/>
        </w:rPr>
        <w:t>T</w:t>
      </w:r>
      <w:r>
        <w:rPr>
          <w:bCs/>
        </w:rPr>
        <w:t>h</w:t>
      </w:r>
      <w:r>
        <w:rPr>
          <w:rFonts w:hint="eastAsia"/>
          <w:bCs/>
        </w:rPr>
        <w:t xml:space="preserve">e </w:t>
      </w:r>
      <w:r>
        <w:rPr>
          <w:bCs/>
        </w:rPr>
        <w:t xml:space="preserve">objective of this </w:t>
      </w:r>
      <w:r w:rsidRPr="00375901">
        <w:t>work item</w:t>
      </w:r>
      <w:r>
        <w:rPr>
          <w:bCs/>
        </w:rPr>
        <w:t xml:space="preserve"> </w:t>
      </w:r>
      <w:r>
        <w:rPr>
          <w:rFonts w:hint="eastAsia"/>
          <w:bCs/>
        </w:rPr>
        <w:t xml:space="preserve">is </w:t>
      </w:r>
      <w:r>
        <w:t xml:space="preserve">to </w:t>
      </w:r>
      <w:r>
        <w:rPr>
          <w:rFonts w:hint="eastAsia"/>
          <w:lang w:val="en-US" w:eastAsia="zh-Hans"/>
        </w:rPr>
        <w:t>enable</w:t>
      </w:r>
      <w:r>
        <w:rPr>
          <w:lang w:eastAsia="zh-Hans"/>
        </w:rPr>
        <w:t xml:space="preserve"> </w:t>
      </w:r>
      <w:r>
        <w:t xml:space="preserve">UE conformance </w:t>
      </w:r>
      <w:r>
        <w:rPr>
          <w:rFonts w:hint="eastAsia"/>
          <w:lang w:val="en-US" w:eastAsia="zh-Hans"/>
        </w:rPr>
        <w:t>testing</w:t>
      </w:r>
      <w:r>
        <w:rPr>
          <w:lang w:eastAsia="zh-Hans"/>
        </w:rPr>
        <w:t xml:space="preserve"> </w:t>
      </w:r>
      <w:r>
        <w:rPr>
          <w:rFonts w:hint="eastAsia"/>
          <w:lang w:val="en-US" w:eastAsia="zh-Hans"/>
        </w:rPr>
        <w:t>for</w:t>
      </w:r>
      <w:r>
        <w:rPr>
          <w:lang w:eastAsia="zh-Hans"/>
        </w:rPr>
        <w:t xml:space="preserve"> </w:t>
      </w:r>
      <w:r>
        <w:rPr>
          <w:rFonts w:hint="eastAsia"/>
          <w:lang w:val="en-US" w:eastAsia="zh-Hans"/>
        </w:rPr>
        <w:t>R</w:t>
      </w:r>
      <w:r>
        <w:rPr>
          <w:lang w:val="en-US" w:eastAsia="zh-Hans"/>
        </w:rPr>
        <w:t>el-</w:t>
      </w:r>
      <w:r>
        <w:rPr>
          <w:rFonts w:hint="eastAsia"/>
          <w:lang w:val="en-US" w:eastAsia="zh-Hans"/>
        </w:rPr>
        <w:t>17</w:t>
      </w:r>
      <w:r>
        <w:rPr>
          <w:lang w:eastAsia="zh-Hans"/>
        </w:rPr>
        <w:t xml:space="preserve"> </w:t>
      </w:r>
      <w:r w:rsidRPr="00AA32E9">
        <w:rPr>
          <w:bCs/>
        </w:rPr>
        <w:t>MR-DC</w:t>
      </w:r>
      <w:r>
        <w:rPr>
          <w:bCs/>
        </w:rPr>
        <w:t xml:space="preserve"> enhancement</w:t>
      </w:r>
      <w:r w:rsidRPr="0069738D">
        <w:rPr>
          <w:lang w:eastAsia="zh-Hans"/>
        </w:rPr>
        <w:t xml:space="preserve"> </w:t>
      </w:r>
      <w:r>
        <w:rPr>
          <w:lang w:eastAsia="zh-Hans"/>
        </w:rPr>
        <w:t>WI</w:t>
      </w:r>
      <w:r>
        <w:t>,</w:t>
      </w:r>
      <w:r w:rsidRPr="00F564F6">
        <w:t xml:space="preserve"> </w:t>
      </w:r>
      <w:r>
        <w:t>analyse the test case impact, applicability, test environment, and update the relevant conformance specifications</w:t>
      </w:r>
      <w:r w:rsidRPr="00EA7475">
        <w:t>.</w:t>
      </w:r>
    </w:p>
    <w:p w14:paraId="7E961A3D" w14:textId="77777777" w:rsidR="0040240E" w:rsidRPr="00F56562" w:rsidRDefault="0040240E" w:rsidP="006146D2">
      <w:pPr>
        <w:rPr>
          <w:i/>
        </w:rPr>
      </w:pPr>
    </w:p>
    <w:p w14:paraId="5F799A68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38E7ADC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25788C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173CFF8F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0C2842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7139C1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C1696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F6129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33700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85DF2E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5603A060" w14:textId="77777777" w:rsidTr="00072A56">
        <w:tc>
          <w:tcPr>
            <w:tcW w:w="1617" w:type="dxa"/>
          </w:tcPr>
          <w:p w14:paraId="1A24D0CA" w14:textId="7777777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116AA5EF" w14:textId="77777777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436C7F6A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460EB30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052B5693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6AA4F97A" w14:textId="77777777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14:paraId="642C61A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6ACCC057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5AB619F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4D5376B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FBB08E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1B1279B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4492DFD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6762418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146F50" w:rsidRPr="00251D80" w14:paraId="2333D8D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8877" w14:textId="07E5A74F" w:rsidR="00146F50" w:rsidRPr="00146F50" w:rsidRDefault="00146F50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46F50">
              <w:rPr>
                <w:rFonts w:ascii="Arial" w:hAnsi="Arial" w:cs="Arial" w:hint="eastAsia"/>
                <w:sz w:val="16"/>
                <w:szCs w:val="16"/>
              </w:rPr>
              <w:t>3</w:t>
            </w:r>
            <w:r w:rsidRPr="00146F50">
              <w:rPr>
                <w:rFonts w:ascii="Arial" w:hAnsi="Arial" w:cs="Arial"/>
                <w:sz w:val="16"/>
                <w:szCs w:val="16"/>
              </w:rPr>
              <w:t>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08FC" w14:textId="30764895" w:rsidR="00146F50" w:rsidRPr="00146F50" w:rsidRDefault="00146F50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46F50">
              <w:rPr>
                <w:rFonts w:ascii="Arial" w:hAnsi="Arial" w:cs="Arial"/>
                <w:sz w:val="16"/>
                <w:szCs w:val="16"/>
              </w:rPr>
              <w:t xml:space="preserve">Definition of common test environment for Rel-17 </w:t>
            </w:r>
            <w:r>
              <w:rPr>
                <w:rFonts w:ascii="Arial" w:hAnsi="Arial" w:cs="Arial"/>
                <w:sz w:val="16"/>
                <w:szCs w:val="16"/>
              </w:rPr>
              <w:t xml:space="preserve">further </w:t>
            </w:r>
            <w:r w:rsidRPr="00146F50">
              <w:rPr>
                <w:rFonts w:ascii="Arial" w:hAnsi="Arial" w:cs="Arial"/>
                <w:sz w:val="16"/>
                <w:szCs w:val="16"/>
              </w:rPr>
              <w:t>MR-DC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F267" w14:textId="77777777" w:rsidR="00146F50" w:rsidRPr="005650A3" w:rsidRDefault="00146F50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650A3">
              <w:rPr>
                <w:rFonts w:ascii="Arial" w:hAnsi="Arial" w:cs="Arial"/>
                <w:sz w:val="16"/>
                <w:szCs w:val="16"/>
              </w:rPr>
              <w:t>TSG RAN#10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  <w:p w14:paraId="04727787" w14:textId="744843F7" w:rsidR="00146F50" w:rsidRPr="00146F50" w:rsidRDefault="00146F50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650A3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Mar</w:t>
            </w:r>
            <w:r w:rsidRPr="005650A3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Pr="005650A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3090" w14:textId="77777777" w:rsidR="00146F50" w:rsidRPr="00251D80" w:rsidRDefault="00146F50" w:rsidP="00146F50">
            <w:pPr>
              <w:spacing w:after="0"/>
              <w:rPr>
                <w:i/>
              </w:rPr>
            </w:pPr>
          </w:p>
        </w:tc>
      </w:tr>
      <w:tr w:rsidR="00146F50" w:rsidRPr="00251D80" w14:paraId="3ACC171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D762" w14:textId="63A80B3E" w:rsidR="00146F50" w:rsidRPr="00146F50" w:rsidRDefault="00146F50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46F50">
              <w:rPr>
                <w:rFonts w:ascii="Arial" w:hAnsi="Arial" w:cs="Arial" w:hint="eastAsia"/>
                <w:sz w:val="16"/>
                <w:szCs w:val="16"/>
              </w:rPr>
              <w:t>3</w:t>
            </w:r>
            <w:r w:rsidRPr="00146F50">
              <w:rPr>
                <w:rFonts w:ascii="Arial" w:hAnsi="Arial" w:cs="Arial"/>
                <w:sz w:val="16"/>
                <w:szCs w:val="16"/>
              </w:rPr>
              <w:t>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C0FD" w14:textId="5092DE1B" w:rsidR="00146F50" w:rsidRPr="00146F50" w:rsidRDefault="00146F50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46F50">
              <w:rPr>
                <w:rFonts w:ascii="Arial" w:hAnsi="Arial" w:cs="Arial"/>
                <w:sz w:val="16"/>
                <w:szCs w:val="16"/>
              </w:rPr>
              <w:t xml:space="preserve">Definition of physical implementation capabilities for Rel-17 </w:t>
            </w:r>
            <w:r>
              <w:rPr>
                <w:rFonts w:ascii="Arial" w:hAnsi="Arial" w:cs="Arial"/>
                <w:sz w:val="16"/>
                <w:szCs w:val="16"/>
              </w:rPr>
              <w:t xml:space="preserve">further </w:t>
            </w:r>
            <w:r w:rsidRPr="00146F50">
              <w:rPr>
                <w:rFonts w:ascii="Arial" w:hAnsi="Arial" w:cs="Arial"/>
                <w:sz w:val="16"/>
                <w:szCs w:val="16"/>
              </w:rPr>
              <w:t>MR-DC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7BAC3" w14:textId="77777777" w:rsidR="00146F50" w:rsidRPr="005650A3" w:rsidRDefault="00146F50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650A3">
              <w:rPr>
                <w:rFonts w:ascii="Arial" w:hAnsi="Arial" w:cs="Arial"/>
                <w:sz w:val="16"/>
                <w:szCs w:val="16"/>
              </w:rPr>
              <w:t>TSG RAN#10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  <w:p w14:paraId="5D7D8373" w14:textId="37147972" w:rsidR="00146F50" w:rsidRPr="00146F50" w:rsidRDefault="00146F50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650A3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Mar</w:t>
            </w:r>
            <w:r w:rsidRPr="005650A3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Pr="005650A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AEF1" w14:textId="77777777" w:rsidR="00146F50" w:rsidRPr="00251D80" w:rsidRDefault="00146F50" w:rsidP="00146F50">
            <w:pPr>
              <w:spacing w:after="0"/>
              <w:rPr>
                <w:i/>
              </w:rPr>
            </w:pPr>
          </w:p>
        </w:tc>
      </w:tr>
      <w:tr w:rsidR="008545B2" w:rsidRPr="00251D80" w14:paraId="4D7B3A0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DEE3" w14:textId="304F3F3A" w:rsidR="008545B2" w:rsidRPr="00146F50" w:rsidRDefault="00592AC0" w:rsidP="00251D8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46F50">
              <w:rPr>
                <w:rFonts w:ascii="Arial" w:hAnsi="Arial" w:cs="Arial" w:hint="eastAsia"/>
                <w:sz w:val="16"/>
                <w:szCs w:val="16"/>
              </w:rPr>
              <w:t>3</w:t>
            </w:r>
            <w:r w:rsidRPr="00146F50">
              <w:rPr>
                <w:rFonts w:ascii="Arial" w:hAnsi="Arial" w:cs="Arial"/>
                <w:sz w:val="16"/>
                <w:szCs w:val="16"/>
              </w:rPr>
              <w:t>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746B" w14:textId="1CDCCD94" w:rsidR="008545B2" w:rsidRPr="00146F50" w:rsidRDefault="0038056F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46F50">
              <w:rPr>
                <w:rFonts w:ascii="Arial" w:hAnsi="Arial" w:cs="Arial"/>
                <w:sz w:val="16"/>
                <w:szCs w:val="16"/>
              </w:rPr>
              <w:t xml:space="preserve">Introduction of test applicability for </w:t>
            </w:r>
            <w:r w:rsidR="00146F50" w:rsidRPr="00146F50">
              <w:rPr>
                <w:rFonts w:ascii="Arial" w:hAnsi="Arial" w:cs="Arial"/>
                <w:sz w:val="16"/>
                <w:szCs w:val="16"/>
              </w:rPr>
              <w:t xml:space="preserve">Rel-17 </w:t>
            </w:r>
            <w:r w:rsidR="00146F50">
              <w:rPr>
                <w:rFonts w:ascii="Arial" w:hAnsi="Arial" w:cs="Arial"/>
                <w:sz w:val="16"/>
                <w:szCs w:val="16"/>
              </w:rPr>
              <w:t xml:space="preserve">further </w:t>
            </w:r>
            <w:r w:rsidR="00146F50" w:rsidRPr="00146F50">
              <w:rPr>
                <w:rFonts w:ascii="Arial" w:hAnsi="Arial" w:cs="Arial"/>
                <w:sz w:val="16"/>
                <w:szCs w:val="16"/>
              </w:rPr>
              <w:t>MR-DC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C345" w14:textId="77777777" w:rsidR="00146F50" w:rsidRPr="005650A3" w:rsidRDefault="00146F50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650A3">
              <w:rPr>
                <w:rFonts w:ascii="Arial" w:hAnsi="Arial" w:cs="Arial"/>
                <w:sz w:val="16"/>
                <w:szCs w:val="16"/>
              </w:rPr>
              <w:t>TSG RAN#10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  <w:p w14:paraId="41C3534C" w14:textId="2F11F46D" w:rsidR="008545B2" w:rsidRPr="00146F50" w:rsidRDefault="00146F50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650A3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Mar</w:t>
            </w:r>
            <w:r w:rsidRPr="005650A3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Pr="005650A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5635" w14:textId="77777777" w:rsidR="008545B2" w:rsidRPr="00251D80" w:rsidRDefault="008545B2" w:rsidP="009428A9">
            <w:pPr>
              <w:spacing w:after="0"/>
              <w:rPr>
                <w:i/>
              </w:rPr>
            </w:pPr>
          </w:p>
        </w:tc>
      </w:tr>
      <w:tr w:rsidR="00870507" w:rsidRPr="00251D80" w14:paraId="70601A3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47D02" w14:textId="50122104" w:rsidR="00870507" w:rsidRPr="00146F50" w:rsidRDefault="00870507" w:rsidP="0087050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870507">
              <w:rPr>
                <w:rFonts w:ascii="Arial" w:hAnsi="Arial" w:cs="Arial"/>
                <w:sz w:val="16"/>
                <w:szCs w:val="16"/>
              </w:rPr>
              <w:t>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6382" w14:textId="491DCD26" w:rsidR="00870507" w:rsidRPr="00146F50" w:rsidRDefault="00870507" w:rsidP="0087050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870507">
              <w:rPr>
                <w:rFonts w:ascii="Arial" w:hAnsi="Arial" w:cs="Arial"/>
                <w:sz w:val="16"/>
                <w:szCs w:val="16"/>
              </w:rPr>
              <w:t xml:space="preserve">Introduction of </w:t>
            </w:r>
            <w:r>
              <w:rPr>
                <w:rFonts w:ascii="Arial" w:hAnsi="Arial" w:cs="Arial"/>
                <w:sz w:val="16"/>
                <w:szCs w:val="16"/>
              </w:rPr>
              <w:t>signalling</w:t>
            </w:r>
            <w:r w:rsidRPr="00870507">
              <w:rPr>
                <w:rFonts w:ascii="Arial" w:hAnsi="Arial" w:cs="Arial"/>
                <w:sz w:val="16"/>
                <w:szCs w:val="16"/>
              </w:rPr>
              <w:t xml:space="preserve"> test cases for </w:t>
            </w:r>
            <w:r w:rsidRPr="00146F50">
              <w:rPr>
                <w:rFonts w:ascii="Arial" w:hAnsi="Arial" w:cs="Arial"/>
                <w:sz w:val="16"/>
                <w:szCs w:val="16"/>
              </w:rPr>
              <w:t xml:space="preserve">Rel-17 </w:t>
            </w:r>
            <w:r>
              <w:rPr>
                <w:rFonts w:ascii="Arial" w:hAnsi="Arial" w:cs="Arial"/>
                <w:sz w:val="16"/>
                <w:szCs w:val="16"/>
              </w:rPr>
              <w:t xml:space="preserve">further </w:t>
            </w:r>
            <w:r w:rsidRPr="00146F50">
              <w:rPr>
                <w:rFonts w:ascii="Arial" w:hAnsi="Arial" w:cs="Arial"/>
                <w:sz w:val="16"/>
                <w:szCs w:val="16"/>
              </w:rPr>
              <w:t>MR-DC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C2DD" w14:textId="77777777" w:rsidR="008131A9" w:rsidRPr="005650A3" w:rsidRDefault="008131A9" w:rsidP="008131A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650A3">
              <w:rPr>
                <w:rFonts w:ascii="Arial" w:hAnsi="Arial" w:cs="Arial"/>
                <w:sz w:val="16"/>
                <w:szCs w:val="16"/>
              </w:rPr>
              <w:t>TSG RAN#10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  <w:p w14:paraId="56624B64" w14:textId="6C5C4C0F" w:rsidR="00870507" w:rsidRPr="005650A3" w:rsidRDefault="008131A9" w:rsidP="008131A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650A3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Mar</w:t>
            </w:r>
            <w:r w:rsidRPr="005650A3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Pr="005650A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1B04" w14:textId="77777777" w:rsidR="00870507" w:rsidRPr="00251D80" w:rsidRDefault="00870507" w:rsidP="00870507">
            <w:pPr>
              <w:spacing w:after="0"/>
              <w:rPr>
                <w:i/>
              </w:rPr>
            </w:pPr>
          </w:p>
        </w:tc>
      </w:tr>
      <w:tr w:rsidR="00870507" w:rsidRPr="00251D80" w14:paraId="76F77DC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1B3A" w14:textId="4E3E1810" w:rsidR="00870507" w:rsidRPr="00146F50" w:rsidRDefault="00870507" w:rsidP="0087050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870507">
              <w:rPr>
                <w:rFonts w:ascii="Arial" w:hAnsi="Arial" w:cs="Arial"/>
                <w:sz w:val="16"/>
                <w:szCs w:val="16"/>
              </w:rPr>
              <w:t>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32948" w14:textId="50761270" w:rsidR="00870507" w:rsidRPr="00146F50" w:rsidRDefault="00870507" w:rsidP="0087050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46F50">
              <w:rPr>
                <w:rFonts w:ascii="Arial" w:hAnsi="Arial" w:cs="Arial"/>
                <w:sz w:val="16"/>
                <w:szCs w:val="16"/>
              </w:rPr>
              <w:t xml:space="preserve">Introduction of test applicability for Rel-17 </w:t>
            </w:r>
            <w:r>
              <w:rPr>
                <w:rFonts w:ascii="Arial" w:hAnsi="Arial" w:cs="Arial"/>
                <w:sz w:val="16"/>
                <w:szCs w:val="16"/>
              </w:rPr>
              <w:t xml:space="preserve">further </w:t>
            </w:r>
            <w:r w:rsidRPr="00146F50">
              <w:rPr>
                <w:rFonts w:ascii="Arial" w:hAnsi="Arial" w:cs="Arial"/>
                <w:sz w:val="16"/>
                <w:szCs w:val="16"/>
              </w:rPr>
              <w:t>MR-DC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C8FF" w14:textId="77777777" w:rsidR="008131A9" w:rsidRPr="005650A3" w:rsidRDefault="008131A9" w:rsidP="008131A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650A3">
              <w:rPr>
                <w:rFonts w:ascii="Arial" w:hAnsi="Arial" w:cs="Arial"/>
                <w:sz w:val="16"/>
                <w:szCs w:val="16"/>
              </w:rPr>
              <w:t>TSG RAN#10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  <w:p w14:paraId="11038541" w14:textId="1CD1A7B2" w:rsidR="00870507" w:rsidRPr="005650A3" w:rsidRDefault="008131A9" w:rsidP="008131A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650A3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Mar</w:t>
            </w:r>
            <w:r w:rsidRPr="005650A3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Pr="005650A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C23D" w14:textId="77777777" w:rsidR="00870507" w:rsidRPr="00251D80" w:rsidRDefault="00870507" w:rsidP="00870507">
            <w:pPr>
              <w:spacing w:after="0"/>
              <w:rPr>
                <w:i/>
              </w:rPr>
            </w:pPr>
          </w:p>
        </w:tc>
      </w:tr>
      <w:tr w:rsidR="00146F50" w:rsidRPr="00251D80" w14:paraId="01A09BE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BAF2" w14:textId="4428839F" w:rsidR="00146F50" w:rsidRPr="00146F50" w:rsidRDefault="00146F50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650A3">
              <w:rPr>
                <w:rFonts w:ascii="Arial" w:hAnsi="Arial" w:cs="Arial"/>
                <w:sz w:val="16"/>
                <w:szCs w:val="16"/>
              </w:rPr>
              <w:t>TS 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8353" w14:textId="448486B2" w:rsidR="00146F50" w:rsidRPr="00146F50" w:rsidRDefault="00146F50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46F50">
              <w:rPr>
                <w:rFonts w:ascii="Arial" w:hAnsi="Arial" w:cs="Arial"/>
                <w:sz w:val="16"/>
                <w:szCs w:val="16"/>
              </w:rPr>
              <w:t xml:space="preserve">Introduction of the RRM test cases for Rel-17 </w:t>
            </w:r>
            <w:r>
              <w:rPr>
                <w:rFonts w:ascii="Arial" w:hAnsi="Arial" w:cs="Arial"/>
                <w:sz w:val="16"/>
                <w:szCs w:val="16"/>
              </w:rPr>
              <w:t xml:space="preserve">further </w:t>
            </w:r>
            <w:r w:rsidRPr="00146F50">
              <w:rPr>
                <w:rFonts w:ascii="Arial" w:hAnsi="Arial" w:cs="Arial"/>
                <w:sz w:val="16"/>
                <w:szCs w:val="16"/>
              </w:rPr>
              <w:t>MR-DC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3AC49" w14:textId="77777777" w:rsidR="00146F50" w:rsidRPr="005650A3" w:rsidRDefault="00146F50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650A3">
              <w:rPr>
                <w:rFonts w:ascii="Arial" w:hAnsi="Arial" w:cs="Arial"/>
                <w:sz w:val="16"/>
                <w:szCs w:val="16"/>
              </w:rPr>
              <w:t>TSG RAN#10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  <w:p w14:paraId="39B4BF3F" w14:textId="7A5545AE" w:rsidR="00146F50" w:rsidRPr="00146F50" w:rsidRDefault="00146F50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650A3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Mar</w:t>
            </w:r>
            <w:r w:rsidRPr="005650A3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Pr="005650A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AA21" w14:textId="77777777" w:rsidR="00146F50" w:rsidRPr="00251D80" w:rsidRDefault="00146F50" w:rsidP="00146F50">
            <w:pPr>
              <w:spacing w:after="0"/>
              <w:rPr>
                <w:i/>
              </w:rPr>
            </w:pPr>
          </w:p>
        </w:tc>
      </w:tr>
      <w:tr w:rsidR="00146F50" w:rsidRPr="00251D80" w14:paraId="463596A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403B" w14:textId="41E4FE2B" w:rsidR="00146F50" w:rsidRPr="00146F50" w:rsidRDefault="00146F50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650A3">
              <w:rPr>
                <w:rFonts w:ascii="Arial" w:hAnsi="Arial" w:cs="Arial"/>
                <w:sz w:val="16"/>
                <w:szCs w:val="16"/>
              </w:rPr>
              <w:t>TS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F8EA" w14:textId="71F69A92" w:rsidR="00146F50" w:rsidRPr="00146F50" w:rsidRDefault="00146F50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46F50">
              <w:rPr>
                <w:rFonts w:ascii="Arial" w:hAnsi="Arial" w:cs="Arial"/>
                <w:sz w:val="16"/>
                <w:szCs w:val="16"/>
              </w:rPr>
              <w:t xml:space="preserve">Derivation of test tolerances and measurement uncertainty for UE conformance test cases of Rel-17 </w:t>
            </w:r>
            <w:r>
              <w:rPr>
                <w:rFonts w:ascii="Arial" w:hAnsi="Arial" w:cs="Arial"/>
                <w:sz w:val="16"/>
                <w:szCs w:val="16"/>
              </w:rPr>
              <w:t xml:space="preserve">further </w:t>
            </w:r>
            <w:r w:rsidRPr="00146F50">
              <w:rPr>
                <w:rFonts w:ascii="Arial" w:hAnsi="Arial" w:cs="Arial"/>
                <w:sz w:val="16"/>
                <w:szCs w:val="16"/>
              </w:rPr>
              <w:t>MR-DC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BD35" w14:textId="77777777" w:rsidR="00146F50" w:rsidRPr="005650A3" w:rsidRDefault="00146F50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650A3">
              <w:rPr>
                <w:rFonts w:ascii="Arial" w:hAnsi="Arial" w:cs="Arial"/>
                <w:sz w:val="16"/>
                <w:szCs w:val="16"/>
              </w:rPr>
              <w:t>TSG RAN#10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  <w:p w14:paraId="64ED0EE9" w14:textId="427E858D" w:rsidR="00146F50" w:rsidRPr="00146F50" w:rsidRDefault="00146F50" w:rsidP="00146F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650A3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Mar</w:t>
            </w:r>
            <w:r w:rsidRPr="005650A3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Pr="005650A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DBAE" w14:textId="77777777" w:rsidR="00146F50" w:rsidRPr="00251D80" w:rsidRDefault="00146F50" w:rsidP="00146F50">
            <w:pPr>
              <w:spacing w:after="0"/>
              <w:rPr>
                <w:i/>
              </w:rPr>
            </w:pPr>
          </w:p>
        </w:tc>
      </w:tr>
    </w:tbl>
    <w:p w14:paraId="098A3761" w14:textId="77777777" w:rsidR="0076388B" w:rsidRDefault="0076388B" w:rsidP="00C4305E"/>
    <w:p w14:paraId="167B2FC7" w14:textId="77777777" w:rsidR="008A76FD" w:rsidRDefault="00174617" w:rsidP="00C4305E">
      <w:pPr>
        <w:pStyle w:val="2"/>
        <w:spacing w:before="0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EE4925E" w14:textId="198A9F66" w:rsidR="003E5FF5" w:rsidRDefault="003E5FF5" w:rsidP="003E5FF5">
      <w:pPr>
        <w:rPr>
          <w:rFonts w:ascii="Tahoma" w:hAnsi="Tahoma" w:cs="Tahoma"/>
        </w:rPr>
      </w:pPr>
      <w:r>
        <w:rPr>
          <w:rFonts w:ascii="Tahoma" w:hAnsi="Tahoma" w:cs="Tahoma"/>
        </w:rPr>
        <w:t>Y</w:t>
      </w:r>
      <w:r w:rsidR="003D2FBC">
        <w:rPr>
          <w:rFonts w:ascii="Tahoma" w:hAnsi="Tahoma" w:cs="Tahoma" w:hint="eastAsia"/>
        </w:rPr>
        <w:t>aping</w:t>
      </w:r>
      <w:r>
        <w:rPr>
          <w:rFonts w:ascii="Tahoma" w:hAnsi="Tahoma" w:cs="Tahoma"/>
        </w:rPr>
        <w:t xml:space="preserve"> </w:t>
      </w:r>
      <w:r w:rsidR="003D2FBC">
        <w:rPr>
          <w:rFonts w:ascii="Tahoma" w:hAnsi="Tahoma" w:cs="Tahoma"/>
        </w:rPr>
        <w:t>Zhang</w:t>
      </w:r>
      <w:r>
        <w:rPr>
          <w:rFonts w:ascii="Tahoma" w:hAnsi="Tahoma" w:cs="Tahoma"/>
        </w:rPr>
        <w:t xml:space="preserve"> (Huawei)</w:t>
      </w:r>
    </w:p>
    <w:p w14:paraId="71CFCA4B" w14:textId="15BFFEB6" w:rsidR="003E5FF5" w:rsidRDefault="009F3F98" w:rsidP="003E5FF5">
      <w:pPr>
        <w:rPr>
          <w:rFonts w:ascii="Tahoma" w:hAnsi="Tahoma" w:cs="Tahoma"/>
        </w:rPr>
      </w:pPr>
      <w:hyperlink r:id="rId11" w:history="1">
        <w:r w:rsidR="003D2FBC" w:rsidRPr="00F01B26">
          <w:rPr>
            <w:rStyle w:val="a9"/>
            <w:rFonts w:ascii="Tahoma" w:hAnsi="Tahoma" w:cs="Tahoma"/>
          </w:rPr>
          <w:t>zhangyaping13@huawei.com</w:t>
        </w:r>
      </w:hyperlink>
      <w:r w:rsidR="003E5FF5">
        <w:rPr>
          <w:rFonts w:ascii="Tahoma" w:hAnsi="Tahoma" w:cs="Tahoma"/>
        </w:rPr>
        <w:t xml:space="preserve"> </w:t>
      </w:r>
    </w:p>
    <w:p w14:paraId="7ED5CC6A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6B0FEBD3" w14:textId="77777777" w:rsidR="006E1FDA" w:rsidRPr="003E5FF5" w:rsidRDefault="003E5FF5" w:rsidP="0033027D">
      <w:pPr>
        <w:ind w:right="-99"/>
      </w:pPr>
      <w:r>
        <w:t>RAN5</w:t>
      </w:r>
    </w:p>
    <w:p w14:paraId="5CD6FE74" w14:textId="77777777" w:rsidR="00557B2E" w:rsidRPr="00557B2E" w:rsidRDefault="00557B2E" w:rsidP="009870A7">
      <w:pPr>
        <w:spacing w:after="0"/>
        <w:ind w:left="1134" w:right="-96"/>
      </w:pPr>
    </w:p>
    <w:p w14:paraId="3EEC8B45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3A7BBD2" w14:textId="77777777" w:rsidR="003E5FF5" w:rsidRDefault="003E5FF5" w:rsidP="003E5FF5">
      <w:pPr>
        <w:rPr>
          <w:color w:val="0000FF"/>
        </w:rPr>
      </w:pPr>
      <w:r w:rsidRPr="003E5FF5">
        <w:t>None</w:t>
      </w:r>
    </w:p>
    <w:p w14:paraId="24DD3464" w14:textId="77777777" w:rsidR="009B314C" w:rsidRPr="009B314C" w:rsidRDefault="009B314C" w:rsidP="009B314C">
      <w:pPr>
        <w:pStyle w:val="NO"/>
        <w:rPr>
          <w:color w:val="0000FF"/>
        </w:rPr>
      </w:pPr>
      <w:r>
        <w:rPr>
          <w:color w:val="0000FF"/>
        </w:rPr>
        <w:t>.</w:t>
      </w:r>
    </w:p>
    <w:p w14:paraId="552FB6A5" w14:textId="77777777" w:rsidR="0033027D" w:rsidRPr="003E5FF5" w:rsidRDefault="00872B3B" w:rsidP="003E5FF5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72E706C6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27EBB60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0B8B0E8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FBBCE9" w14:textId="77777777" w:rsidR="00557B2E" w:rsidRDefault="003E5FF5" w:rsidP="001C5C86">
            <w:pPr>
              <w:pStyle w:val="TAL"/>
            </w:pPr>
            <w:r>
              <w:rPr>
                <w:rFonts w:hint="eastAsia"/>
              </w:rPr>
              <w:t>H</w:t>
            </w:r>
            <w:r>
              <w:t>uawei</w:t>
            </w:r>
          </w:p>
        </w:tc>
      </w:tr>
      <w:tr w:rsidR="0048267C" w14:paraId="168D491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B97A14" w14:textId="77777777" w:rsidR="0048267C" w:rsidRDefault="003E5FF5" w:rsidP="001C5C86">
            <w:pPr>
              <w:pStyle w:val="TAL"/>
            </w:pPr>
            <w:r>
              <w:rPr>
                <w:rFonts w:hint="eastAsia"/>
              </w:rPr>
              <w:t>H</w:t>
            </w:r>
            <w:r>
              <w:t>iSilicon</w:t>
            </w:r>
          </w:p>
        </w:tc>
      </w:tr>
      <w:tr w:rsidR="003D2FBC" w14:paraId="5D59FD9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411E3B9" w14:textId="2EBD0237" w:rsidR="003D2FBC" w:rsidRDefault="004002ED" w:rsidP="001C5C86">
            <w:pPr>
              <w:pStyle w:val="TAL"/>
            </w:pPr>
            <w:r>
              <w:t>CATT</w:t>
            </w:r>
          </w:p>
        </w:tc>
      </w:tr>
      <w:tr w:rsidR="003D2FBC" w14:paraId="636D770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3A0F66" w14:textId="6D56DF53" w:rsidR="003D2FBC" w:rsidRDefault="009B6C63" w:rsidP="001C5C86">
            <w:pPr>
              <w:pStyle w:val="TAL"/>
            </w:pPr>
            <w:r>
              <w:rPr>
                <w:rFonts w:hint="eastAsia"/>
              </w:rPr>
              <w:t>China</w:t>
            </w:r>
            <w:r>
              <w:t xml:space="preserve"> </w:t>
            </w:r>
            <w:r>
              <w:rPr>
                <w:rFonts w:hint="eastAsia"/>
              </w:rPr>
              <w:t>Telecom</w:t>
            </w:r>
          </w:p>
        </w:tc>
      </w:tr>
      <w:tr w:rsidR="003D2FBC" w14:paraId="5EF935A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DD0442" w14:textId="33E0B082" w:rsidR="003D2FBC" w:rsidRDefault="009B6C63" w:rsidP="001C5C86">
            <w:pPr>
              <w:pStyle w:val="TAL"/>
            </w:pPr>
            <w:r>
              <w:rPr>
                <w:rFonts w:hint="eastAsia"/>
              </w:rPr>
              <w:t>China</w:t>
            </w:r>
            <w:r>
              <w:t xml:space="preserve"> </w:t>
            </w:r>
            <w:r>
              <w:rPr>
                <w:rFonts w:hint="eastAsia"/>
              </w:rPr>
              <w:t>Unicom</w:t>
            </w:r>
          </w:p>
        </w:tc>
      </w:tr>
      <w:tr w:rsidR="003D2FBC" w14:paraId="6DCAB89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95E6FA" w14:textId="5E03BD49" w:rsidR="003D2FBC" w:rsidRDefault="00F14242" w:rsidP="001C5C86">
            <w:pPr>
              <w:pStyle w:val="TAL"/>
            </w:pPr>
            <w:r>
              <w:rPr>
                <w:rFonts w:hint="eastAsia"/>
              </w:rPr>
              <w:t>Z</w:t>
            </w:r>
            <w:r>
              <w:t>TE</w:t>
            </w:r>
          </w:p>
        </w:tc>
      </w:tr>
      <w:tr w:rsidR="003D2FBC" w14:paraId="7D1A0EE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086511" w14:textId="2BDC5486" w:rsidR="003D2FBC" w:rsidRDefault="005D1621" w:rsidP="001C5C86">
            <w:pPr>
              <w:pStyle w:val="TAL"/>
            </w:pPr>
            <w:r>
              <w:rPr>
                <w:rFonts w:hint="eastAsia"/>
              </w:rPr>
              <w:t>N</w:t>
            </w:r>
            <w:r>
              <w:t>okia</w:t>
            </w:r>
          </w:p>
        </w:tc>
      </w:tr>
      <w:tr w:rsidR="003D2FBC" w14:paraId="640F53D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E0970C" w14:textId="77777777" w:rsidR="003D2FBC" w:rsidRDefault="003D2FBC" w:rsidP="001C5C86">
            <w:pPr>
              <w:pStyle w:val="TAL"/>
            </w:pPr>
          </w:p>
        </w:tc>
      </w:tr>
      <w:tr w:rsidR="00072DC8" w14:paraId="41ABA8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3948D3" w14:textId="3C8AB4F6" w:rsidR="00072DC8" w:rsidRPr="00117A28" w:rsidRDefault="00072DC8" w:rsidP="001C5C86">
            <w:pPr>
              <w:pStyle w:val="TAL"/>
            </w:pPr>
          </w:p>
        </w:tc>
      </w:tr>
      <w:tr w:rsidR="000E52B5" w14:paraId="0B7D7AA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184E37" w14:textId="6063157F" w:rsidR="000E52B5" w:rsidRPr="00117A28" w:rsidRDefault="000E52B5" w:rsidP="001C5C86">
            <w:pPr>
              <w:pStyle w:val="TAL"/>
            </w:pPr>
          </w:p>
        </w:tc>
      </w:tr>
      <w:tr w:rsidR="000E52B5" w14:paraId="1D7C03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1A8C10" w14:textId="543CA272" w:rsidR="000E52B5" w:rsidRPr="00117A28" w:rsidRDefault="000E52B5" w:rsidP="001C5C86">
            <w:pPr>
              <w:pStyle w:val="TAL"/>
            </w:pPr>
          </w:p>
        </w:tc>
      </w:tr>
      <w:tr w:rsidR="0007577A" w14:paraId="021FC62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7192F6" w14:textId="3530CC2D" w:rsidR="0007577A" w:rsidRPr="00117A28" w:rsidRDefault="0007577A" w:rsidP="001C5C86">
            <w:pPr>
              <w:pStyle w:val="TAL"/>
            </w:pPr>
          </w:p>
        </w:tc>
      </w:tr>
      <w:tr w:rsidR="00B91100" w14:paraId="56A6DFB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59232A" w14:textId="2C15AF3E" w:rsidR="00B91100" w:rsidRPr="00117A28" w:rsidRDefault="00B91100" w:rsidP="001C5C86">
            <w:pPr>
              <w:pStyle w:val="TAL"/>
            </w:pPr>
          </w:p>
        </w:tc>
      </w:tr>
    </w:tbl>
    <w:p w14:paraId="658FC72A" w14:textId="77777777" w:rsidR="00067741" w:rsidRDefault="00067741" w:rsidP="00067741"/>
    <w:p w14:paraId="57D8882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324F0B" w14:textId="77777777" w:rsidR="009F3F98" w:rsidRDefault="009F3F98">
      <w:r>
        <w:separator/>
      </w:r>
    </w:p>
  </w:endnote>
  <w:endnote w:type="continuationSeparator" w:id="0">
    <w:p w14:paraId="4DA32104" w14:textId="77777777" w:rsidR="009F3F98" w:rsidRDefault="009F3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0B94F9" w14:textId="77777777" w:rsidR="009F3F98" w:rsidRDefault="009F3F98">
      <w:r>
        <w:separator/>
      </w:r>
    </w:p>
  </w:footnote>
  <w:footnote w:type="continuationSeparator" w:id="0">
    <w:p w14:paraId="2ACB95A2" w14:textId="77777777" w:rsidR="009F3F98" w:rsidRDefault="009F3F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92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18E2E48"/>
    <w:multiLevelType w:val="hybridMultilevel"/>
    <w:tmpl w:val="9A40F968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51C403C4"/>
    <w:multiLevelType w:val="hybridMultilevel"/>
    <w:tmpl w:val="44A2892A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3"/>
  </w:num>
  <w:num w:numId="5">
    <w:abstractNumId w:val="9"/>
  </w:num>
  <w:num w:numId="6">
    <w:abstractNumId w:val="8"/>
  </w:num>
  <w:num w:numId="7">
    <w:abstractNumId w:val="2"/>
  </w:num>
  <w:num w:numId="8">
    <w:abstractNumId w:val="5"/>
  </w:num>
  <w:num w:numId="9">
    <w:abstractNumId w:val="1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338D"/>
    <w:rsid w:val="0000159A"/>
    <w:rsid w:val="00002F9D"/>
    <w:rsid w:val="00003B9A"/>
    <w:rsid w:val="00006EF7"/>
    <w:rsid w:val="00011074"/>
    <w:rsid w:val="0001220A"/>
    <w:rsid w:val="000132D1"/>
    <w:rsid w:val="00014D1B"/>
    <w:rsid w:val="00016D23"/>
    <w:rsid w:val="000205C5"/>
    <w:rsid w:val="00025316"/>
    <w:rsid w:val="00030346"/>
    <w:rsid w:val="00037C06"/>
    <w:rsid w:val="00044DAE"/>
    <w:rsid w:val="000458E9"/>
    <w:rsid w:val="00052BF8"/>
    <w:rsid w:val="00054263"/>
    <w:rsid w:val="00057116"/>
    <w:rsid w:val="00064CB2"/>
    <w:rsid w:val="00066954"/>
    <w:rsid w:val="00067741"/>
    <w:rsid w:val="00072A56"/>
    <w:rsid w:val="00072DC8"/>
    <w:rsid w:val="00073458"/>
    <w:rsid w:val="0007577A"/>
    <w:rsid w:val="00075FF4"/>
    <w:rsid w:val="00082CCB"/>
    <w:rsid w:val="00093B19"/>
    <w:rsid w:val="000A1D61"/>
    <w:rsid w:val="000A3125"/>
    <w:rsid w:val="000A4B6C"/>
    <w:rsid w:val="000A5495"/>
    <w:rsid w:val="000B0519"/>
    <w:rsid w:val="000B1ABD"/>
    <w:rsid w:val="000B4803"/>
    <w:rsid w:val="000B61FD"/>
    <w:rsid w:val="000B6AE3"/>
    <w:rsid w:val="000C0BF7"/>
    <w:rsid w:val="000C1A01"/>
    <w:rsid w:val="000C4B81"/>
    <w:rsid w:val="000C5FE3"/>
    <w:rsid w:val="000D122A"/>
    <w:rsid w:val="000E3137"/>
    <w:rsid w:val="000E52B5"/>
    <w:rsid w:val="000E55AD"/>
    <w:rsid w:val="000E630D"/>
    <w:rsid w:val="000F5BF6"/>
    <w:rsid w:val="001001BD"/>
    <w:rsid w:val="00102222"/>
    <w:rsid w:val="00113277"/>
    <w:rsid w:val="00113B10"/>
    <w:rsid w:val="00117A28"/>
    <w:rsid w:val="00120541"/>
    <w:rsid w:val="001211F3"/>
    <w:rsid w:val="00127B5D"/>
    <w:rsid w:val="00135D36"/>
    <w:rsid w:val="00141593"/>
    <w:rsid w:val="00146F50"/>
    <w:rsid w:val="001513D5"/>
    <w:rsid w:val="00153EFC"/>
    <w:rsid w:val="0017177F"/>
    <w:rsid w:val="00171925"/>
    <w:rsid w:val="00172F00"/>
    <w:rsid w:val="00173998"/>
    <w:rsid w:val="00173FC6"/>
    <w:rsid w:val="00174617"/>
    <w:rsid w:val="001759A7"/>
    <w:rsid w:val="001808F9"/>
    <w:rsid w:val="001A4192"/>
    <w:rsid w:val="001C5C86"/>
    <w:rsid w:val="001C718D"/>
    <w:rsid w:val="001E0086"/>
    <w:rsid w:val="001E14C4"/>
    <w:rsid w:val="001F0CAC"/>
    <w:rsid w:val="001F7EB4"/>
    <w:rsid w:val="002000C2"/>
    <w:rsid w:val="00205F25"/>
    <w:rsid w:val="00217561"/>
    <w:rsid w:val="00221B1E"/>
    <w:rsid w:val="00240DCD"/>
    <w:rsid w:val="002467D9"/>
    <w:rsid w:val="0024786B"/>
    <w:rsid w:val="00251D80"/>
    <w:rsid w:val="00254FB5"/>
    <w:rsid w:val="002640E5"/>
    <w:rsid w:val="0026436F"/>
    <w:rsid w:val="0026606E"/>
    <w:rsid w:val="00274AB2"/>
    <w:rsid w:val="00276403"/>
    <w:rsid w:val="002958FA"/>
    <w:rsid w:val="00297DFE"/>
    <w:rsid w:val="002C1C50"/>
    <w:rsid w:val="002E64C3"/>
    <w:rsid w:val="002E6A7D"/>
    <w:rsid w:val="002E7A9E"/>
    <w:rsid w:val="002F3C41"/>
    <w:rsid w:val="002F6C5C"/>
    <w:rsid w:val="0030045C"/>
    <w:rsid w:val="00300F58"/>
    <w:rsid w:val="00306EE3"/>
    <w:rsid w:val="003205AD"/>
    <w:rsid w:val="00321F14"/>
    <w:rsid w:val="0033027D"/>
    <w:rsid w:val="00335FB2"/>
    <w:rsid w:val="00341136"/>
    <w:rsid w:val="00344158"/>
    <w:rsid w:val="00345D33"/>
    <w:rsid w:val="00347B74"/>
    <w:rsid w:val="00355CB6"/>
    <w:rsid w:val="00357BE8"/>
    <w:rsid w:val="003644D1"/>
    <w:rsid w:val="00366257"/>
    <w:rsid w:val="0036707A"/>
    <w:rsid w:val="0038056F"/>
    <w:rsid w:val="0038516D"/>
    <w:rsid w:val="003869D7"/>
    <w:rsid w:val="003A08AA"/>
    <w:rsid w:val="003A1EB0"/>
    <w:rsid w:val="003A5515"/>
    <w:rsid w:val="003B3A93"/>
    <w:rsid w:val="003B5DFE"/>
    <w:rsid w:val="003C0F14"/>
    <w:rsid w:val="003C2DA6"/>
    <w:rsid w:val="003C6DA6"/>
    <w:rsid w:val="003C7310"/>
    <w:rsid w:val="003D2781"/>
    <w:rsid w:val="003D2FBC"/>
    <w:rsid w:val="003D62A9"/>
    <w:rsid w:val="003E4174"/>
    <w:rsid w:val="003E5FF5"/>
    <w:rsid w:val="003F04C7"/>
    <w:rsid w:val="003F0F41"/>
    <w:rsid w:val="003F268E"/>
    <w:rsid w:val="003F7142"/>
    <w:rsid w:val="003F7B3D"/>
    <w:rsid w:val="004002ED"/>
    <w:rsid w:val="0040240E"/>
    <w:rsid w:val="00411698"/>
    <w:rsid w:val="00413963"/>
    <w:rsid w:val="00414164"/>
    <w:rsid w:val="0041789B"/>
    <w:rsid w:val="004260A5"/>
    <w:rsid w:val="00432283"/>
    <w:rsid w:val="00435B8D"/>
    <w:rsid w:val="0043745F"/>
    <w:rsid w:val="00437F58"/>
    <w:rsid w:val="0044029F"/>
    <w:rsid w:val="00440BC9"/>
    <w:rsid w:val="00454609"/>
    <w:rsid w:val="00455DE4"/>
    <w:rsid w:val="00455F4E"/>
    <w:rsid w:val="0048267C"/>
    <w:rsid w:val="004876B9"/>
    <w:rsid w:val="00493A79"/>
    <w:rsid w:val="0049404F"/>
    <w:rsid w:val="00495840"/>
    <w:rsid w:val="004A40BE"/>
    <w:rsid w:val="004A485A"/>
    <w:rsid w:val="004A6A60"/>
    <w:rsid w:val="004C0726"/>
    <w:rsid w:val="004C554F"/>
    <w:rsid w:val="004C594F"/>
    <w:rsid w:val="004C634D"/>
    <w:rsid w:val="004D24B9"/>
    <w:rsid w:val="004E2CE2"/>
    <w:rsid w:val="004E5090"/>
    <w:rsid w:val="004E5172"/>
    <w:rsid w:val="004E6F8A"/>
    <w:rsid w:val="004F0B10"/>
    <w:rsid w:val="004F1EF8"/>
    <w:rsid w:val="00501091"/>
    <w:rsid w:val="00502CD2"/>
    <w:rsid w:val="00504E33"/>
    <w:rsid w:val="005254EF"/>
    <w:rsid w:val="00534F0D"/>
    <w:rsid w:val="00551F32"/>
    <w:rsid w:val="0055216E"/>
    <w:rsid w:val="00552C2C"/>
    <w:rsid w:val="005555B7"/>
    <w:rsid w:val="005562A8"/>
    <w:rsid w:val="005573BB"/>
    <w:rsid w:val="00557B2E"/>
    <w:rsid w:val="00561267"/>
    <w:rsid w:val="0056461A"/>
    <w:rsid w:val="00566283"/>
    <w:rsid w:val="00571E3F"/>
    <w:rsid w:val="00574059"/>
    <w:rsid w:val="00586951"/>
    <w:rsid w:val="00590087"/>
    <w:rsid w:val="00590228"/>
    <w:rsid w:val="00592AC0"/>
    <w:rsid w:val="00593B7F"/>
    <w:rsid w:val="005A032D"/>
    <w:rsid w:val="005C29F7"/>
    <w:rsid w:val="005C4F58"/>
    <w:rsid w:val="005C5E8D"/>
    <w:rsid w:val="005C78F2"/>
    <w:rsid w:val="005D057C"/>
    <w:rsid w:val="005D1621"/>
    <w:rsid w:val="005D3BB5"/>
    <w:rsid w:val="005D3FEC"/>
    <w:rsid w:val="005D44BE"/>
    <w:rsid w:val="005E088B"/>
    <w:rsid w:val="00611EC4"/>
    <w:rsid w:val="00612542"/>
    <w:rsid w:val="006146D2"/>
    <w:rsid w:val="00620B3F"/>
    <w:rsid w:val="006239E7"/>
    <w:rsid w:val="006242C1"/>
    <w:rsid w:val="006254C4"/>
    <w:rsid w:val="006323BE"/>
    <w:rsid w:val="006418C6"/>
    <w:rsid w:val="00641ED8"/>
    <w:rsid w:val="00654893"/>
    <w:rsid w:val="006563DC"/>
    <w:rsid w:val="00656B2B"/>
    <w:rsid w:val="006633A4"/>
    <w:rsid w:val="00667DD2"/>
    <w:rsid w:val="00671BBB"/>
    <w:rsid w:val="00682237"/>
    <w:rsid w:val="006822E6"/>
    <w:rsid w:val="006A0EF8"/>
    <w:rsid w:val="006A45BA"/>
    <w:rsid w:val="006B17DC"/>
    <w:rsid w:val="006B3A1A"/>
    <w:rsid w:val="006B4280"/>
    <w:rsid w:val="006B4B1C"/>
    <w:rsid w:val="006B6EAA"/>
    <w:rsid w:val="006C2868"/>
    <w:rsid w:val="006C4991"/>
    <w:rsid w:val="006D77DD"/>
    <w:rsid w:val="006E0F19"/>
    <w:rsid w:val="006E1FDA"/>
    <w:rsid w:val="006E3F6A"/>
    <w:rsid w:val="006E4B2B"/>
    <w:rsid w:val="006E5E87"/>
    <w:rsid w:val="006E6717"/>
    <w:rsid w:val="006F2155"/>
    <w:rsid w:val="00706A1A"/>
    <w:rsid w:val="00707673"/>
    <w:rsid w:val="00712612"/>
    <w:rsid w:val="007162BE"/>
    <w:rsid w:val="007212B5"/>
    <w:rsid w:val="00722267"/>
    <w:rsid w:val="00746F46"/>
    <w:rsid w:val="0075252A"/>
    <w:rsid w:val="00755E14"/>
    <w:rsid w:val="0076388B"/>
    <w:rsid w:val="00764B84"/>
    <w:rsid w:val="00765028"/>
    <w:rsid w:val="007733BB"/>
    <w:rsid w:val="0078034D"/>
    <w:rsid w:val="0078238F"/>
    <w:rsid w:val="00790BCC"/>
    <w:rsid w:val="00795CEE"/>
    <w:rsid w:val="00796F94"/>
    <w:rsid w:val="007974F5"/>
    <w:rsid w:val="007A5AA5"/>
    <w:rsid w:val="007A6136"/>
    <w:rsid w:val="007B0F49"/>
    <w:rsid w:val="007B1E76"/>
    <w:rsid w:val="007C7E14"/>
    <w:rsid w:val="007D03D2"/>
    <w:rsid w:val="007D1AB2"/>
    <w:rsid w:val="007D36CF"/>
    <w:rsid w:val="007D7B90"/>
    <w:rsid w:val="007E6A7C"/>
    <w:rsid w:val="007F522E"/>
    <w:rsid w:val="007F7421"/>
    <w:rsid w:val="00801F7F"/>
    <w:rsid w:val="0080547A"/>
    <w:rsid w:val="00806DCE"/>
    <w:rsid w:val="008131A9"/>
    <w:rsid w:val="00813C1F"/>
    <w:rsid w:val="00822A66"/>
    <w:rsid w:val="008300B1"/>
    <w:rsid w:val="008307C0"/>
    <w:rsid w:val="00831022"/>
    <w:rsid w:val="00834A60"/>
    <w:rsid w:val="00835B36"/>
    <w:rsid w:val="00835C4E"/>
    <w:rsid w:val="008545B2"/>
    <w:rsid w:val="00863E89"/>
    <w:rsid w:val="008670CA"/>
    <w:rsid w:val="00870507"/>
    <w:rsid w:val="008709FC"/>
    <w:rsid w:val="00872B3B"/>
    <w:rsid w:val="0088222A"/>
    <w:rsid w:val="008835FC"/>
    <w:rsid w:val="008901F6"/>
    <w:rsid w:val="00896C03"/>
    <w:rsid w:val="008A05BF"/>
    <w:rsid w:val="008A2BD8"/>
    <w:rsid w:val="008A495D"/>
    <w:rsid w:val="008A76FD"/>
    <w:rsid w:val="008B114B"/>
    <w:rsid w:val="008B2D09"/>
    <w:rsid w:val="008B519F"/>
    <w:rsid w:val="008C0E78"/>
    <w:rsid w:val="008C537F"/>
    <w:rsid w:val="008D658B"/>
    <w:rsid w:val="008F3ADC"/>
    <w:rsid w:val="00922FCB"/>
    <w:rsid w:val="00935CB0"/>
    <w:rsid w:val="0093637E"/>
    <w:rsid w:val="009428A9"/>
    <w:rsid w:val="009437A2"/>
    <w:rsid w:val="00944B28"/>
    <w:rsid w:val="00953E83"/>
    <w:rsid w:val="00967838"/>
    <w:rsid w:val="00982CD6"/>
    <w:rsid w:val="0098567A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B6C63"/>
    <w:rsid w:val="009C2977"/>
    <w:rsid w:val="009C2DCC"/>
    <w:rsid w:val="009E25AF"/>
    <w:rsid w:val="009E6C21"/>
    <w:rsid w:val="009F1B38"/>
    <w:rsid w:val="009F3F98"/>
    <w:rsid w:val="009F491A"/>
    <w:rsid w:val="009F6CAF"/>
    <w:rsid w:val="009F7959"/>
    <w:rsid w:val="00A01CFF"/>
    <w:rsid w:val="00A10539"/>
    <w:rsid w:val="00A15763"/>
    <w:rsid w:val="00A15D16"/>
    <w:rsid w:val="00A226C6"/>
    <w:rsid w:val="00A27912"/>
    <w:rsid w:val="00A338A3"/>
    <w:rsid w:val="00A339CF"/>
    <w:rsid w:val="00A35110"/>
    <w:rsid w:val="00A36378"/>
    <w:rsid w:val="00A40015"/>
    <w:rsid w:val="00A42F31"/>
    <w:rsid w:val="00A42FE4"/>
    <w:rsid w:val="00A434BF"/>
    <w:rsid w:val="00A4606F"/>
    <w:rsid w:val="00A47445"/>
    <w:rsid w:val="00A62338"/>
    <w:rsid w:val="00A6656B"/>
    <w:rsid w:val="00A70E1E"/>
    <w:rsid w:val="00A73257"/>
    <w:rsid w:val="00A75F82"/>
    <w:rsid w:val="00A902F6"/>
    <w:rsid w:val="00A9081F"/>
    <w:rsid w:val="00A9188C"/>
    <w:rsid w:val="00A91EC8"/>
    <w:rsid w:val="00A95814"/>
    <w:rsid w:val="00A97002"/>
    <w:rsid w:val="00A97A52"/>
    <w:rsid w:val="00AA0D6A"/>
    <w:rsid w:val="00AA32E9"/>
    <w:rsid w:val="00AB58BF"/>
    <w:rsid w:val="00AB72CB"/>
    <w:rsid w:val="00AC554D"/>
    <w:rsid w:val="00AD0751"/>
    <w:rsid w:val="00AD77C4"/>
    <w:rsid w:val="00AE25BF"/>
    <w:rsid w:val="00AF0C13"/>
    <w:rsid w:val="00AF67F2"/>
    <w:rsid w:val="00B01ACB"/>
    <w:rsid w:val="00B03AF5"/>
    <w:rsid w:val="00B03C01"/>
    <w:rsid w:val="00B0682E"/>
    <w:rsid w:val="00B078D6"/>
    <w:rsid w:val="00B1196C"/>
    <w:rsid w:val="00B1248D"/>
    <w:rsid w:val="00B13DBB"/>
    <w:rsid w:val="00B14709"/>
    <w:rsid w:val="00B2743D"/>
    <w:rsid w:val="00B3015C"/>
    <w:rsid w:val="00B30997"/>
    <w:rsid w:val="00B344D8"/>
    <w:rsid w:val="00B55FA0"/>
    <w:rsid w:val="00B567D1"/>
    <w:rsid w:val="00B73B4C"/>
    <w:rsid w:val="00B73F75"/>
    <w:rsid w:val="00B8483E"/>
    <w:rsid w:val="00B91100"/>
    <w:rsid w:val="00B946CD"/>
    <w:rsid w:val="00B96481"/>
    <w:rsid w:val="00BA3A53"/>
    <w:rsid w:val="00BA3C54"/>
    <w:rsid w:val="00BA4095"/>
    <w:rsid w:val="00BA5B43"/>
    <w:rsid w:val="00BB2BFA"/>
    <w:rsid w:val="00BB5EBF"/>
    <w:rsid w:val="00BC642A"/>
    <w:rsid w:val="00BD5934"/>
    <w:rsid w:val="00BF7C9D"/>
    <w:rsid w:val="00C01E8C"/>
    <w:rsid w:val="00C02DF6"/>
    <w:rsid w:val="00C03E01"/>
    <w:rsid w:val="00C118EB"/>
    <w:rsid w:val="00C11E25"/>
    <w:rsid w:val="00C23582"/>
    <w:rsid w:val="00C2724D"/>
    <w:rsid w:val="00C27CA9"/>
    <w:rsid w:val="00C317E7"/>
    <w:rsid w:val="00C3799C"/>
    <w:rsid w:val="00C4305E"/>
    <w:rsid w:val="00C43D1E"/>
    <w:rsid w:val="00C44336"/>
    <w:rsid w:val="00C46588"/>
    <w:rsid w:val="00C50F7C"/>
    <w:rsid w:val="00C51704"/>
    <w:rsid w:val="00C5591F"/>
    <w:rsid w:val="00C57C50"/>
    <w:rsid w:val="00C715CA"/>
    <w:rsid w:val="00C7176D"/>
    <w:rsid w:val="00C7495D"/>
    <w:rsid w:val="00C77CE9"/>
    <w:rsid w:val="00CA0968"/>
    <w:rsid w:val="00CA168E"/>
    <w:rsid w:val="00CA2AE1"/>
    <w:rsid w:val="00CB0647"/>
    <w:rsid w:val="00CB4236"/>
    <w:rsid w:val="00CC38AC"/>
    <w:rsid w:val="00CC72A4"/>
    <w:rsid w:val="00CD3153"/>
    <w:rsid w:val="00CD3A29"/>
    <w:rsid w:val="00CF6810"/>
    <w:rsid w:val="00D06117"/>
    <w:rsid w:val="00D16303"/>
    <w:rsid w:val="00D24760"/>
    <w:rsid w:val="00D268FA"/>
    <w:rsid w:val="00D31CC8"/>
    <w:rsid w:val="00D32678"/>
    <w:rsid w:val="00D33CD2"/>
    <w:rsid w:val="00D521C1"/>
    <w:rsid w:val="00D5354F"/>
    <w:rsid w:val="00D55127"/>
    <w:rsid w:val="00D71F40"/>
    <w:rsid w:val="00D77416"/>
    <w:rsid w:val="00D80FC6"/>
    <w:rsid w:val="00D8707A"/>
    <w:rsid w:val="00D90E5D"/>
    <w:rsid w:val="00D94917"/>
    <w:rsid w:val="00DA60FB"/>
    <w:rsid w:val="00DA74F3"/>
    <w:rsid w:val="00DB0480"/>
    <w:rsid w:val="00DB69F3"/>
    <w:rsid w:val="00DC4907"/>
    <w:rsid w:val="00DD017C"/>
    <w:rsid w:val="00DD397A"/>
    <w:rsid w:val="00DD58B7"/>
    <w:rsid w:val="00DD6699"/>
    <w:rsid w:val="00DD78BA"/>
    <w:rsid w:val="00DE45AC"/>
    <w:rsid w:val="00DF65FE"/>
    <w:rsid w:val="00E007C5"/>
    <w:rsid w:val="00E00DBF"/>
    <w:rsid w:val="00E0213F"/>
    <w:rsid w:val="00E033E0"/>
    <w:rsid w:val="00E10269"/>
    <w:rsid w:val="00E1026B"/>
    <w:rsid w:val="00E13CB2"/>
    <w:rsid w:val="00E148B1"/>
    <w:rsid w:val="00E20C37"/>
    <w:rsid w:val="00E52C57"/>
    <w:rsid w:val="00E57E7D"/>
    <w:rsid w:val="00E61546"/>
    <w:rsid w:val="00E70355"/>
    <w:rsid w:val="00E84CD8"/>
    <w:rsid w:val="00E90B85"/>
    <w:rsid w:val="00E91679"/>
    <w:rsid w:val="00E92452"/>
    <w:rsid w:val="00E94CC1"/>
    <w:rsid w:val="00E96431"/>
    <w:rsid w:val="00E96A30"/>
    <w:rsid w:val="00E97836"/>
    <w:rsid w:val="00EA66ED"/>
    <w:rsid w:val="00EB07D7"/>
    <w:rsid w:val="00EC2E85"/>
    <w:rsid w:val="00EC3039"/>
    <w:rsid w:val="00EC5235"/>
    <w:rsid w:val="00ED6B03"/>
    <w:rsid w:val="00ED71CF"/>
    <w:rsid w:val="00ED7A5B"/>
    <w:rsid w:val="00EE3ED4"/>
    <w:rsid w:val="00EF6C75"/>
    <w:rsid w:val="00F0227C"/>
    <w:rsid w:val="00F07C92"/>
    <w:rsid w:val="00F138AB"/>
    <w:rsid w:val="00F13A35"/>
    <w:rsid w:val="00F14242"/>
    <w:rsid w:val="00F14B43"/>
    <w:rsid w:val="00F203C7"/>
    <w:rsid w:val="00F215E2"/>
    <w:rsid w:val="00F21E3F"/>
    <w:rsid w:val="00F26F80"/>
    <w:rsid w:val="00F41A27"/>
    <w:rsid w:val="00F42D63"/>
    <w:rsid w:val="00F4338D"/>
    <w:rsid w:val="00F440D3"/>
    <w:rsid w:val="00F446AC"/>
    <w:rsid w:val="00F46EAF"/>
    <w:rsid w:val="00F47FB9"/>
    <w:rsid w:val="00F56562"/>
    <w:rsid w:val="00F5774F"/>
    <w:rsid w:val="00F62688"/>
    <w:rsid w:val="00F65FE2"/>
    <w:rsid w:val="00F76BE5"/>
    <w:rsid w:val="00F83D11"/>
    <w:rsid w:val="00F921F1"/>
    <w:rsid w:val="00FA02F4"/>
    <w:rsid w:val="00FB127E"/>
    <w:rsid w:val="00FB1F5A"/>
    <w:rsid w:val="00FC0804"/>
    <w:rsid w:val="00FC3B6D"/>
    <w:rsid w:val="00FD3A4E"/>
    <w:rsid w:val="00FE17B6"/>
    <w:rsid w:val="00FE4A0D"/>
    <w:rsid w:val="00FF2978"/>
    <w:rsid w:val="00FF32F8"/>
    <w:rsid w:val="00FF3F0C"/>
    <w:rsid w:val="00FF5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A8E02F"/>
  <w15:chartTrackingRefBased/>
  <w15:docId w15:val="{0025C124-6C6C-4576-BC48-DFAFF665E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7FB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rsid w:val="00F47FB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F47FB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47FB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47FB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47FB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47FB9"/>
    <w:pPr>
      <w:outlineLvl w:val="5"/>
    </w:pPr>
  </w:style>
  <w:style w:type="paragraph" w:styleId="7">
    <w:name w:val="heading 7"/>
    <w:basedOn w:val="H6"/>
    <w:next w:val="a"/>
    <w:qFormat/>
    <w:rsid w:val="00F47FB9"/>
    <w:pPr>
      <w:outlineLvl w:val="6"/>
    </w:pPr>
  </w:style>
  <w:style w:type="paragraph" w:styleId="8">
    <w:name w:val="heading 8"/>
    <w:basedOn w:val="1"/>
    <w:next w:val="a"/>
    <w:qFormat/>
    <w:rsid w:val="00F47FB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47FB9"/>
    <w:pPr>
      <w:outlineLvl w:val="8"/>
    </w:pPr>
  </w:style>
  <w:style w:type="character" w:default="1" w:styleId="a0">
    <w:name w:val="Default Paragraph Font"/>
    <w:semiHidden/>
    <w:rsid w:val="00F47FB9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F47FB9"/>
  </w:style>
  <w:style w:type="paragraph" w:customStyle="1" w:styleId="TAL">
    <w:name w:val="TAL"/>
    <w:basedOn w:val="a"/>
    <w:rsid w:val="00F47FB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F47FB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47FB9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link w:val="Char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F47FB9"/>
    <w:pPr>
      <w:spacing w:before="180"/>
      <w:ind w:left="2693" w:hanging="2693"/>
    </w:pPr>
    <w:rPr>
      <w:b/>
    </w:rPr>
  </w:style>
  <w:style w:type="paragraph" w:styleId="10">
    <w:name w:val="toc 1"/>
    <w:semiHidden/>
    <w:rsid w:val="00F47FB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47FB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F47FB9"/>
    <w:pPr>
      <w:ind w:left="1701" w:hanging="1701"/>
    </w:pPr>
  </w:style>
  <w:style w:type="paragraph" w:styleId="40">
    <w:name w:val="toc 4"/>
    <w:basedOn w:val="30"/>
    <w:semiHidden/>
    <w:rsid w:val="00F47FB9"/>
    <w:pPr>
      <w:ind w:left="1418" w:hanging="1418"/>
    </w:pPr>
  </w:style>
  <w:style w:type="paragraph" w:styleId="30">
    <w:name w:val="toc 3"/>
    <w:basedOn w:val="21"/>
    <w:semiHidden/>
    <w:rsid w:val="00F47FB9"/>
    <w:pPr>
      <w:ind w:left="1134" w:hanging="1134"/>
    </w:pPr>
  </w:style>
  <w:style w:type="paragraph" w:styleId="21">
    <w:name w:val="toc 2"/>
    <w:basedOn w:val="10"/>
    <w:semiHidden/>
    <w:rsid w:val="00F47FB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47FB9"/>
    <w:pPr>
      <w:ind w:left="284"/>
    </w:pPr>
  </w:style>
  <w:style w:type="paragraph" w:styleId="11">
    <w:name w:val="index 1"/>
    <w:basedOn w:val="a"/>
    <w:semiHidden/>
    <w:rsid w:val="00F47FB9"/>
    <w:pPr>
      <w:keepLines/>
      <w:spacing w:after="0"/>
    </w:pPr>
  </w:style>
  <w:style w:type="paragraph" w:customStyle="1" w:styleId="ZH">
    <w:name w:val="ZH"/>
    <w:rsid w:val="00F47FB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F47FB9"/>
    <w:pPr>
      <w:outlineLvl w:val="9"/>
    </w:pPr>
  </w:style>
  <w:style w:type="paragraph" w:styleId="23">
    <w:name w:val="List Number 2"/>
    <w:basedOn w:val="ac"/>
    <w:rsid w:val="00F47FB9"/>
    <w:pPr>
      <w:ind w:left="851"/>
    </w:pPr>
  </w:style>
  <w:style w:type="character" w:styleId="ad">
    <w:name w:val="footnote reference"/>
    <w:semiHidden/>
    <w:rsid w:val="00F47FB9"/>
    <w:rPr>
      <w:b/>
      <w:position w:val="6"/>
      <w:sz w:val="16"/>
    </w:rPr>
  </w:style>
  <w:style w:type="paragraph" w:styleId="ae">
    <w:name w:val="footnote text"/>
    <w:basedOn w:val="a"/>
    <w:semiHidden/>
    <w:rsid w:val="00F47FB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47FB9"/>
    <w:pPr>
      <w:jc w:val="center"/>
    </w:pPr>
  </w:style>
  <w:style w:type="paragraph" w:customStyle="1" w:styleId="TF">
    <w:name w:val="TF"/>
    <w:basedOn w:val="TH"/>
    <w:rsid w:val="00F47FB9"/>
    <w:pPr>
      <w:keepNext w:val="0"/>
      <w:spacing w:before="0" w:after="240"/>
    </w:pPr>
  </w:style>
  <w:style w:type="paragraph" w:customStyle="1" w:styleId="NO">
    <w:name w:val="NO"/>
    <w:basedOn w:val="a"/>
    <w:rsid w:val="00F47FB9"/>
    <w:pPr>
      <w:keepLines/>
      <w:ind w:left="1135" w:hanging="851"/>
    </w:pPr>
  </w:style>
  <w:style w:type="paragraph" w:styleId="90">
    <w:name w:val="toc 9"/>
    <w:basedOn w:val="80"/>
    <w:semiHidden/>
    <w:rsid w:val="00F47FB9"/>
    <w:pPr>
      <w:ind w:left="1418" w:hanging="1418"/>
    </w:pPr>
  </w:style>
  <w:style w:type="paragraph" w:customStyle="1" w:styleId="EX">
    <w:name w:val="EX"/>
    <w:basedOn w:val="a"/>
    <w:rsid w:val="00F47FB9"/>
    <w:pPr>
      <w:keepLines/>
      <w:ind w:left="1702" w:hanging="1418"/>
    </w:pPr>
  </w:style>
  <w:style w:type="paragraph" w:customStyle="1" w:styleId="FP">
    <w:name w:val="FP"/>
    <w:basedOn w:val="a"/>
    <w:rsid w:val="00F47FB9"/>
    <w:pPr>
      <w:spacing w:after="0"/>
    </w:pPr>
  </w:style>
  <w:style w:type="paragraph" w:customStyle="1" w:styleId="LD">
    <w:name w:val="LD"/>
    <w:rsid w:val="00F47FB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47FB9"/>
    <w:pPr>
      <w:spacing w:after="0"/>
    </w:pPr>
  </w:style>
  <w:style w:type="paragraph" w:customStyle="1" w:styleId="EW">
    <w:name w:val="EW"/>
    <w:basedOn w:val="EX"/>
    <w:rsid w:val="00F47FB9"/>
    <w:pPr>
      <w:spacing w:after="0"/>
    </w:pPr>
  </w:style>
  <w:style w:type="paragraph" w:styleId="60">
    <w:name w:val="toc 6"/>
    <w:basedOn w:val="50"/>
    <w:next w:val="a"/>
    <w:semiHidden/>
    <w:rsid w:val="00F47FB9"/>
    <w:pPr>
      <w:ind w:left="1985" w:hanging="1985"/>
    </w:pPr>
  </w:style>
  <w:style w:type="paragraph" w:styleId="70">
    <w:name w:val="toc 7"/>
    <w:basedOn w:val="60"/>
    <w:next w:val="a"/>
    <w:semiHidden/>
    <w:rsid w:val="00F47FB9"/>
    <w:pPr>
      <w:ind w:left="2268" w:hanging="2268"/>
    </w:pPr>
  </w:style>
  <w:style w:type="paragraph" w:styleId="24">
    <w:name w:val="List Bullet 2"/>
    <w:basedOn w:val="af"/>
    <w:rsid w:val="00F47FB9"/>
    <w:pPr>
      <w:ind w:left="851"/>
    </w:pPr>
  </w:style>
  <w:style w:type="paragraph" w:styleId="31">
    <w:name w:val="List Bullet 3"/>
    <w:basedOn w:val="24"/>
    <w:rsid w:val="00F47FB9"/>
    <w:pPr>
      <w:ind w:left="1135"/>
    </w:pPr>
  </w:style>
  <w:style w:type="paragraph" w:styleId="ac">
    <w:name w:val="List Number"/>
    <w:basedOn w:val="af0"/>
    <w:rsid w:val="00F47FB9"/>
  </w:style>
  <w:style w:type="paragraph" w:customStyle="1" w:styleId="EQ">
    <w:name w:val="EQ"/>
    <w:basedOn w:val="a"/>
    <w:next w:val="a"/>
    <w:rsid w:val="00F47FB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47FB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47FB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47FB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47FB9"/>
    <w:pPr>
      <w:jc w:val="right"/>
    </w:pPr>
  </w:style>
  <w:style w:type="paragraph" w:customStyle="1" w:styleId="H6">
    <w:name w:val="H6"/>
    <w:basedOn w:val="5"/>
    <w:next w:val="a"/>
    <w:rsid w:val="00F47FB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47FB9"/>
    <w:pPr>
      <w:ind w:left="851" w:hanging="851"/>
    </w:pPr>
  </w:style>
  <w:style w:type="paragraph" w:customStyle="1" w:styleId="ZA">
    <w:name w:val="ZA"/>
    <w:rsid w:val="00F47FB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47FB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47FB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47FB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47FB9"/>
    <w:pPr>
      <w:framePr w:wrap="notBeside" w:y="16161"/>
    </w:pPr>
  </w:style>
  <w:style w:type="character" w:customStyle="1" w:styleId="ZGSM">
    <w:name w:val="ZGSM"/>
    <w:rsid w:val="00F47FB9"/>
  </w:style>
  <w:style w:type="paragraph" w:styleId="25">
    <w:name w:val="List 2"/>
    <w:basedOn w:val="af0"/>
    <w:rsid w:val="00F47FB9"/>
    <w:pPr>
      <w:ind w:left="851"/>
    </w:pPr>
  </w:style>
  <w:style w:type="paragraph" w:customStyle="1" w:styleId="ZG">
    <w:name w:val="ZG"/>
    <w:rsid w:val="00F47FB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F47FB9"/>
    <w:pPr>
      <w:ind w:left="1135"/>
    </w:pPr>
  </w:style>
  <w:style w:type="paragraph" w:styleId="41">
    <w:name w:val="List 4"/>
    <w:basedOn w:val="32"/>
    <w:rsid w:val="00F47FB9"/>
    <w:pPr>
      <w:ind w:left="1418"/>
    </w:pPr>
  </w:style>
  <w:style w:type="paragraph" w:styleId="51">
    <w:name w:val="List 5"/>
    <w:basedOn w:val="41"/>
    <w:rsid w:val="00F47FB9"/>
    <w:pPr>
      <w:ind w:left="1702"/>
    </w:pPr>
  </w:style>
  <w:style w:type="paragraph" w:customStyle="1" w:styleId="EditorsNote">
    <w:name w:val="Editor's Note"/>
    <w:basedOn w:val="NO"/>
    <w:rsid w:val="00F47FB9"/>
    <w:rPr>
      <w:color w:val="FF0000"/>
    </w:rPr>
  </w:style>
  <w:style w:type="paragraph" w:styleId="af0">
    <w:name w:val="List"/>
    <w:basedOn w:val="a"/>
    <w:rsid w:val="00F47FB9"/>
    <w:pPr>
      <w:ind w:left="568" w:hanging="284"/>
    </w:pPr>
  </w:style>
  <w:style w:type="paragraph" w:styleId="af">
    <w:name w:val="List Bullet"/>
    <w:basedOn w:val="af0"/>
    <w:rsid w:val="00F47FB9"/>
  </w:style>
  <w:style w:type="paragraph" w:styleId="42">
    <w:name w:val="List Bullet 4"/>
    <w:basedOn w:val="31"/>
    <w:rsid w:val="00F47FB9"/>
    <w:pPr>
      <w:ind w:left="1418"/>
    </w:pPr>
  </w:style>
  <w:style w:type="paragraph" w:styleId="52">
    <w:name w:val="List Bullet 5"/>
    <w:basedOn w:val="42"/>
    <w:rsid w:val="00F47FB9"/>
    <w:pPr>
      <w:ind w:left="1702"/>
    </w:pPr>
  </w:style>
  <w:style w:type="paragraph" w:customStyle="1" w:styleId="B1">
    <w:name w:val="B1"/>
    <w:basedOn w:val="af0"/>
    <w:rsid w:val="00F47FB9"/>
  </w:style>
  <w:style w:type="paragraph" w:customStyle="1" w:styleId="B2">
    <w:name w:val="B2"/>
    <w:basedOn w:val="25"/>
    <w:rsid w:val="00F47FB9"/>
  </w:style>
  <w:style w:type="paragraph" w:customStyle="1" w:styleId="B3">
    <w:name w:val="B3"/>
    <w:basedOn w:val="32"/>
    <w:rsid w:val="00F47FB9"/>
  </w:style>
  <w:style w:type="paragraph" w:customStyle="1" w:styleId="B4">
    <w:name w:val="B4"/>
    <w:basedOn w:val="41"/>
    <w:rsid w:val="00F47FB9"/>
  </w:style>
  <w:style w:type="paragraph" w:customStyle="1" w:styleId="B5">
    <w:name w:val="B5"/>
    <w:basedOn w:val="51"/>
    <w:rsid w:val="00F47FB9"/>
  </w:style>
  <w:style w:type="paragraph" w:styleId="af1">
    <w:name w:val="footer"/>
    <w:basedOn w:val="a4"/>
    <w:rsid w:val="00F47FB9"/>
    <w:pPr>
      <w:jc w:val="center"/>
    </w:pPr>
    <w:rPr>
      <w:i/>
    </w:rPr>
  </w:style>
  <w:style w:type="paragraph" w:customStyle="1" w:styleId="ZTD">
    <w:name w:val="ZTD"/>
    <w:basedOn w:val="ZB"/>
    <w:rsid w:val="00F47FB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Char">
    <w:name w:val="CR Cover Page Char"/>
    <w:link w:val="CRCoverPage"/>
    <w:rsid w:val="008300B1"/>
    <w:rPr>
      <w:rFonts w:ascii="Arial" w:hAnsi="Arial"/>
      <w:lang w:val="en-GB" w:eastAsia="en-US"/>
    </w:rPr>
  </w:style>
  <w:style w:type="character" w:customStyle="1" w:styleId="Char">
    <w:name w:val="批注文字 Char"/>
    <w:link w:val="a7"/>
    <w:semiHidden/>
    <w:rsid w:val="003C7310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ngyaping13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504251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84B970-E2CF-4F06-910D-B5AECE5E4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501</TotalTime>
  <Pages>3</Pages>
  <Words>653</Words>
  <Characters>3726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4371</CharactersWithSpaces>
  <SharedDoc>false</SharedDoc>
  <HLinks>
    <vt:vector size="24" baseType="variant">
      <vt:variant>
        <vt:i4>8257629</vt:i4>
      </vt:variant>
      <vt:variant>
        <vt:i4>23</vt:i4>
      </vt:variant>
      <vt:variant>
        <vt:i4>0</vt:i4>
      </vt:variant>
      <vt:variant>
        <vt:i4>5</vt:i4>
      </vt:variant>
      <vt:variant>
        <vt:lpwstr>mailto:haoyuxin@hisilicon.com</vt:lpwstr>
      </vt:variant>
      <vt:variant>
        <vt:lpwstr/>
      </vt:variant>
      <vt:variant>
        <vt:i4>2031686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Huawei-Yaping</cp:lastModifiedBy>
  <cp:revision>39</cp:revision>
  <cp:lastPrinted>2000-02-29T03:31:00Z</cp:lastPrinted>
  <dcterms:created xsi:type="dcterms:W3CDTF">2022-03-08T02:16:00Z</dcterms:created>
  <dcterms:modified xsi:type="dcterms:W3CDTF">2023-02-17T08:30:00Z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(3)QIzqA37eJOyCNsREGu75bmNJr8IrH/TCy1KyDf89G8RqY9GEx3yZCwjJDFBGanIz10Cd6x9f
5Jnc1HWvZgEsOqvmTDQLdPoz6diIsAPy4e5gdeu2USh2SkDB08tN0FqOuqGWDB44pxdGfCHj
QH/c1xH4PzvuFdql212Sp904djkobHp990rDE4Dwn7nqSNTP+23deRrxFH1fab0swWl8sqDC
X3JpYLMXkttZRYBqjg</vt:lpwstr>
  </property>
  <property fmtid="{D5CDD505-2E9C-101B-9397-08002B2CF9AE}" pid="5" name="_2015_ms_pID_7253431">
    <vt:lpwstr>bxQDE7T5/9YjUGFQHnGMhV/tEIRhJXF3JI5PLdGZCzU4/+bv7CbKgq
CVjzXRqIwIAfnceYH0Rm5KhxD74IReoFkSoxOUnidwj3Vo1KFnFhy5ZYgfEhs26zna8lZBaY
pQ8nJBh3mhK0qWr6GO3suuEce5cEdrTiekmntTj94oMAVFljw5YClo8O/Ucw00J5/E3oq3C/
NChbGhdanaSzaooqUrwMVMcKNbgb15y/bOxO</vt:lpwstr>
  </property>
  <property fmtid="{D5CDD505-2E9C-101B-9397-08002B2CF9AE}" pid="6" name="_2015_ms_pID_7253432">
    <vt:lpwstr>SQ==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1676622605</vt:lpwstr>
  </property>
</Properties>
</file>